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F7" w:rsidRDefault="009805F7" w:rsidP="009805F7">
      <w:pPr>
        <w:rPr>
          <w:b/>
          <w:sz w:val="24"/>
          <w:szCs w:val="24"/>
        </w:rPr>
      </w:pPr>
      <w:bookmarkStart w:id="0" w:name="Brodtekst"/>
      <w:bookmarkStart w:id="1" w:name="BodyText"/>
      <w:bookmarkEnd w:id="0"/>
      <w:bookmarkEnd w:id="1"/>
      <w:r w:rsidRPr="009805F7">
        <w:rPr>
          <w:b/>
          <w:sz w:val="24"/>
          <w:szCs w:val="24"/>
        </w:rPr>
        <w:t xml:space="preserve">DONG Energy to </w:t>
      </w:r>
      <w:r w:rsidR="0051273F">
        <w:rPr>
          <w:b/>
          <w:sz w:val="24"/>
          <w:szCs w:val="24"/>
        </w:rPr>
        <w:t xml:space="preserve">launch </w:t>
      </w:r>
      <w:r w:rsidRPr="009805F7">
        <w:rPr>
          <w:b/>
          <w:sz w:val="24"/>
          <w:szCs w:val="24"/>
        </w:rPr>
        <w:t xml:space="preserve">battery </w:t>
      </w:r>
      <w:r w:rsidR="0051273F">
        <w:rPr>
          <w:b/>
          <w:sz w:val="24"/>
          <w:szCs w:val="24"/>
        </w:rPr>
        <w:t>solution</w:t>
      </w:r>
      <w:r w:rsidR="0051273F" w:rsidRPr="009805F7">
        <w:rPr>
          <w:b/>
          <w:sz w:val="24"/>
          <w:szCs w:val="24"/>
        </w:rPr>
        <w:t xml:space="preserve"> </w:t>
      </w:r>
      <w:r w:rsidRPr="009805F7">
        <w:rPr>
          <w:b/>
          <w:sz w:val="24"/>
          <w:szCs w:val="24"/>
        </w:rPr>
        <w:t>at offshore windfarm</w:t>
      </w:r>
    </w:p>
    <w:p w:rsidR="009805F7" w:rsidRPr="009805F7" w:rsidRDefault="009805F7" w:rsidP="009805F7">
      <w:pPr>
        <w:spacing w:after="160" w:line="259" w:lineRule="auto"/>
        <w:rPr>
          <w:i/>
        </w:rPr>
      </w:pPr>
      <w:r>
        <w:rPr>
          <w:i/>
        </w:rPr>
        <w:br/>
      </w:r>
      <w:r w:rsidR="00C60CBA">
        <w:rPr>
          <w:i/>
        </w:rPr>
        <w:t>The g</w:t>
      </w:r>
      <w:r w:rsidRPr="009805F7">
        <w:rPr>
          <w:i/>
        </w:rPr>
        <w:t xml:space="preserve">lobal leader in offshore wind </w:t>
      </w:r>
      <w:r w:rsidR="00C60CBA">
        <w:rPr>
          <w:i/>
        </w:rPr>
        <w:t xml:space="preserve">power </w:t>
      </w:r>
      <w:r w:rsidRPr="009805F7">
        <w:rPr>
          <w:i/>
        </w:rPr>
        <w:t>is to integrate</w:t>
      </w:r>
      <w:r w:rsidR="00F54188">
        <w:rPr>
          <w:i/>
        </w:rPr>
        <w:t xml:space="preserve"> </w:t>
      </w:r>
      <w:r w:rsidR="00DF419E">
        <w:rPr>
          <w:i/>
        </w:rPr>
        <w:t xml:space="preserve">a </w:t>
      </w:r>
      <w:r w:rsidR="00F54188">
        <w:rPr>
          <w:i/>
        </w:rPr>
        <w:t xml:space="preserve">battery </w:t>
      </w:r>
      <w:r w:rsidR="00DF419E">
        <w:rPr>
          <w:i/>
        </w:rPr>
        <w:t>system</w:t>
      </w:r>
      <w:r w:rsidRPr="009805F7">
        <w:rPr>
          <w:i/>
        </w:rPr>
        <w:t xml:space="preserve"> into </w:t>
      </w:r>
      <w:r w:rsidR="00C60CBA">
        <w:rPr>
          <w:i/>
        </w:rPr>
        <w:t xml:space="preserve">its Burbo Bank </w:t>
      </w:r>
      <w:r w:rsidRPr="009805F7">
        <w:rPr>
          <w:i/>
        </w:rPr>
        <w:t>offshore windfarm</w:t>
      </w:r>
      <w:r w:rsidR="00F54188">
        <w:rPr>
          <w:i/>
        </w:rPr>
        <w:t xml:space="preserve"> for the delivery of frequency response</w:t>
      </w:r>
      <w:r w:rsidRPr="009805F7">
        <w:rPr>
          <w:i/>
        </w:rPr>
        <w:t xml:space="preserve">. The first of its kind wind </w:t>
      </w:r>
      <w:r w:rsidR="00C60CBA">
        <w:rPr>
          <w:i/>
        </w:rPr>
        <w:t xml:space="preserve">power </w:t>
      </w:r>
      <w:r w:rsidRPr="009805F7">
        <w:rPr>
          <w:i/>
        </w:rPr>
        <w:t xml:space="preserve">and battery hybrid </w:t>
      </w:r>
      <w:r w:rsidR="00F2574B">
        <w:rPr>
          <w:i/>
        </w:rPr>
        <w:t>system</w:t>
      </w:r>
      <w:r w:rsidR="00F2574B" w:rsidRPr="009805F7">
        <w:rPr>
          <w:i/>
        </w:rPr>
        <w:t xml:space="preserve"> </w:t>
      </w:r>
      <w:r w:rsidRPr="009805F7">
        <w:rPr>
          <w:i/>
        </w:rPr>
        <w:t>at an offshore windfarm is to provide frequency response to help keep the grid frequency stable at 50Hz and maintain the operability of the grid. </w:t>
      </w:r>
    </w:p>
    <w:p w:rsidR="009805F7" w:rsidRDefault="009805F7" w:rsidP="009805F7">
      <w:r>
        <w:t>DONG Energy has</w:t>
      </w:r>
      <w:r w:rsidR="0018479C">
        <w:t xml:space="preserve"> today</w:t>
      </w:r>
      <w:r>
        <w:t xml:space="preserve"> announced plans to offer frequency response from its </w:t>
      </w:r>
      <w:r w:rsidR="00C60CBA">
        <w:t xml:space="preserve">existing </w:t>
      </w:r>
      <w:r>
        <w:t xml:space="preserve">Burbo Bank offshore wind farm using a combination of wind power and battery. </w:t>
      </w:r>
      <w:r w:rsidR="0018479C">
        <w:t xml:space="preserve">DONG Energy will </w:t>
      </w:r>
      <w:r w:rsidR="00901E42">
        <w:t xml:space="preserve">present the solution </w:t>
      </w:r>
      <w:r w:rsidR="0018479C">
        <w:t>later today</w:t>
      </w:r>
      <w:r w:rsidR="00901E42">
        <w:t xml:space="preserve"> as part of its R&amp;D conference at Offshore Wind 2017</w:t>
      </w:r>
      <w:r w:rsidR="0018479C">
        <w:t xml:space="preserve"> – see conference details below.</w:t>
      </w:r>
    </w:p>
    <w:p w:rsidR="007C370F" w:rsidRPr="0018479C" w:rsidRDefault="007C370F" w:rsidP="009805F7">
      <w:pPr>
        <w:rPr>
          <w:lang w:val="en-US"/>
        </w:rPr>
      </w:pPr>
    </w:p>
    <w:p w:rsidR="009805F7" w:rsidRDefault="009805F7" w:rsidP="009805F7">
      <w:r>
        <w:t>The addition of the 2MW battery system, set to be installed by the end of the year, will enhance the capability of the 90MW wind</w:t>
      </w:r>
      <w:r w:rsidR="0051273F">
        <w:t xml:space="preserve"> farm</w:t>
      </w:r>
      <w:r>
        <w:t xml:space="preserve">. It will be the first time an offshore windfarm is integrated with </w:t>
      </w:r>
      <w:r w:rsidR="0051273F">
        <w:t xml:space="preserve">a </w:t>
      </w:r>
      <w:r>
        <w:t>battery</w:t>
      </w:r>
      <w:r w:rsidR="0051273F">
        <w:t xml:space="preserve"> </w:t>
      </w:r>
      <w:r w:rsidR="00F2574B">
        <w:t xml:space="preserve">system </w:t>
      </w:r>
      <w:r>
        <w:t xml:space="preserve">to deliver frequency response to the grid. </w:t>
      </w:r>
    </w:p>
    <w:p w:rsidR="00F33B36" w:rsidRDefault="00F33B36" w:rsidP="009805F7"/>
    <w:p w:rsidR="009805F7" w:rsidRDefault="009805F7" w:rsidP="009805F7">
      <w:r>
        <w:t xml:space="preserve">Frequency response is a mechanism used by National Grid to help manage grid stability. The frequency of the </w:t>
      </w:r>
      <w:r w:rsidR="00C60CBA">
        <w:t xml:space="preserve">grid </w:t>
      </w:r>
      <w:r>
        <w:t xml:space="preserve">is a continuously changing variable which must remain </w:t>
      </w:r>
      <w:r w:rsidR="00972EF6">
        <w:t xml:space="preserve">close to </w:t>
      </w:r>
      <w:r>
        <w:t>50Hz. If the frequency was to deviate from these limits, it would affect everything plugged into the grid, from home appliances to power stations. The ability to inject or reduce bursts of</w:t>
      </w:r>
      <w:r w:rsidR="00C60CBA">
        <w:t xml:space="preserve"> active</w:t>
      </w:r>
      <w:r>
        <w:t xml:space="preserve"> power allows the grid to rapidly respond to changes in frequency.  </w:t>
      </w:r>
    </w:p>
    <w:p w:rsidR="004868CA" w:rsidRDefault="004868CA" w:rsidP="009805F7"/>
    <w:p w:rsidR="004868CA" w:rsidRPr="004868CA" w:rsidRDefault="004868CA" w:rsidP="009805F7">
      <w:pPr>
        <w:rPr>
          <w:color w:val="000000" w:themeColor="text1"/>
        </w:rPr>
      </w:pPr>
      <w:r>
        <w:rPr>
          <w:color w:val="000000" w:themeColor="text1"/>
        </w:rPr>
        <w:t>Richard Smith, Head of Network Capability (electricity) for National Grid said: “As Great Britain’s energy mix changes, we know that ensuring a safe and stable supply of energy into future will require more flexible services.  I’m looking forward to seeing how the DONG Energy solution of storage connected to the offshore wind farm will provide services to help us respond to day-to-day operational challenges and maintain the frequency of 50 Hz on Great Britain’s electricity system.”</w:t>
      </w:r>
      <w:bookmarkStart w:id="2" w:name="_GoBack"/>
      <w:bookmarkEnd w:id="2"/>
    </w:p>
    <w:p w:rsidR="009805F7" w:rsidRDefault="009805F7" w:rsidP="009805F7"/>
    <w:p w:rsidR="00C60CBA" w:rsidRDefault="00C60CBA" w:rsidP="009805F7">
      <w:r>
        <w:t>Combining a battery</w:t>
      </w:r>
      <w:r w:rsidR="00F2574B">
        <w:t xml:space="preserve"> system</w:t>
      </w:r>
      <w:r>
        <w:t xml:space="preserve"> with a windfarm can provide fast and less costly frequency support and thus save money for electricity consumers.</w:t>
      </w:r>
    </w:p>
    <w:p w:rsidR="00C60CBA" w:rsidRDefault="00C60CBA" w:rsidP="009805F7"/>
    <w:p w:rsidR="009805F7" w:rsidRDefault="009805F7" w:rsidP="009805F7">
      <w:r w:rsidRPr="0069614C">
        <w:t>Ole Kjems Sørensen</w:t>
      </w:r>
      <w:r>
        <w:t xml:space="preserve">, </w:t>
      </w:r>
      <w:r w:rsidRPr="0069614C">
        <w:t>Senior Vice President, Partnerships</w:t>
      </w:r>
      <w:r w:rsidR="00972EF6">
        <w:t>/M&amp;A</w:t>
      </w:r>
      <w:r w:rsidRPr="0069614C">
        <w:t xml:space="preserve"> </w:t>
      </w:r>
      <w:r w:rsidR="00972EF6">
        <w:t>and</w:t>
      </w:r>
      <w:r w:rsidR="00972EF6" w:rsidRPr="0069614C">
        <w:t xml:space="preserve"> </w:t>
      </w:r>
      <w:r w:rsidRPr="0069614C">
        <w:t>Asset Management</w:t>
      </w:r>
      <w:r w:rsidRPr="0069614C" w:rsidDel="0069614C">
        <w:t xml:space="preserve"> </w:t>
      </w:r>
      <w:r w:rsidR="009121DB">
        <w:t xml:space="preserve">at DONG Energy </w:t>
      </w:r>
      <w:r>
        <w:t>said: “The need for flexibility is expected to grow</w:t>
      </w:r>
      <w:r w:rsidR="007C370F">
        <w:t>,</w:t>
      </w:r>
      <w:r>
        <w:t xml:space="preserve"> and as a low carbon leader</w:t>
      </w:r>
      <w:r w:rsidR="009121DB">
        <w:t xml:space="preserve"> we’re</w:t>
      </w:r>
      <w:r>
        <w:t xml:space="preserve"> keen to be part of the solution to make </w:t>
      </w:r>
      <w:r w:rsidR="009121DB">
        <w:t>the</w:t>
      </w:r>
      <w:r>
        <w:t xml:space="preserve"> energy system smarter. </w:t>
      </w:r>
    </w:p>
    <w:p w:rsidR="009805F7" w:rsidRDefault="009805F7" w:rsidP="009805F7"/>
    <w:p w:rsidR="009805F7" w:rsidRDefault="009805F7" w:rsidP="009805F7">
      <w:r>
        <w:t>“We already offer leading flexibility products to our business customers</w:t>
      </w:r>
      <w:r w:rsidR="0051273F">
        <w:t>,</w:t>
      </w:r>
      <w:r w:rsidR="00972EF6">
        <w:t xml:space="preserve"> and now</w:t>
      </w:r>
      <w:r w:rsidR="009121DB">
        <w:t xml:space="preserve"> we’</w:t>
      </w:r>
      <w:r>
        <w:t>re focuss</w:t>
      </w:r>
      <w:r w:rsidR="00972EF6">
        <w:t>ing</w:t>
      </w:r>
      <w:r>
        <w:t xml:space="preserve"> on enhancing what we offer on the generation side </w:t>
      </w:r>
      <w:r w:rsidR="00972EF6">
        <w:t>to help</w:t>
      </w:r>
      <w:r>
        <w:t xml:space="preserve"> National Grid manage </w:t>
      </w:r>
      <w:r w:rsidR="00972EF6">
        <w:t>grid stability</w:t>
      </w:r>
      <w:r>
        <w:t>.</w:t>
      </w:r>
    </w:p>
    <w:p w:rsidR="009805F7" w:rsidRDefault="009805F7" w:rsidP="009805F7"/>
    <w:p w:rsidR="009805F7" w:rsidRDefault="009805F7" w:rsidP="009805F7">
      <w:r>
        <w:t xml:space="preserve">“We’re excited to use battery technology to demonstrate this wind </w:t>
      </w:r>
      <w:r w:rsidR="0018479C">
        <w:t xml:space="preserve">power </w:t>
      </w:r>
      <w:r>
        <w:t xml:space="preserve">and battery hybrid capability. </w:t>
      </w:r>
      <w:r w:rsidR="0074301C">
        <w:t>With eight existing offshore wind farms in the UK and another four under construction, w</w:t>
      </w:r>
      <w:r>
        <w:t xml:space="preserve">e expect to leverage further technology improvements and innovations </w:t>
      </w:r>
      <w:r w:rsidR="0074301C">
        <w:t>and</w:t>
      </w:r>
      <w:r>
        <w:t xml:space="preserve"> ensure </w:t>
      </w:r>
      <w:r w:rsidR="0074301C">
        <w:t xml:space="preserve">that </w:t>
      </w:r>
      <w:r>
        <w:t>DONG Energy</w:t>
      </w:r>
      <w:r w:rsidR="0074301C">
        <w:t xml:space="preserve"> supports the </w:t>
      </w:r>
      <w:r w:rsidR="0074301C">
        <w:lastRenderedPageBreak/>
        <w:t xml:space="preserve">stability of grid systems as generation capacity becomes cleaner and more </w:t>
      </w:r>
      <w:proofErr w:type="gramStart"/>
      <w:r w:rsidR="0074301C">
        <w:t>sustainable</w:t>
      </w:r>
      <w:r>
        <w:t>.</w:t>
      </w:r>
      <w:r w:rsidR="007C370F">
        <w:t>“</w:t>
      </w:r>
      <w:proofErr w:type="gramEnd"/>
      <w:r>
        <w:t xml:space="preserve"> </w:t>
      </w:r>
    </w:p>
    <w:p w:rsidR="009805F7" w:rsidRDefault="009805F7" w:rsidP="009805F7"/>
    <w:p w:rsidR="009805F7" w:rsidRDefault="00C60CBA" w:rsidP="009805F7">
      <w:r>
        <w:t>The 2MW battery</w:t>
      </w:r>
      <w:r w:rsidR="00F2574B">
        <w:t xml:space="preserve"> system</w:t>
      </w:r>
      <w:r w:rsidR="007455FC">
        <w:t xml:space="preserve"> </w:t>
      </w:r>
      <w:r>
        <w:t xml:space="preserve">will be supplied by ABB. </w:t>
      </w:r>
      <w:r w:rsidR="009805F7" w:rsidRPr="00C60CBA">
        <w:t>Burb</w:t>
      </w:r>
      <w:r w:rsidR="00D42183" w:rsidRPr="00C60CBA">
        <w:t xml:space="preserve">o Bank offshore wind farm </w:t>
      </w:r>
      <w:r w:rsidR="009805F7" w:rsidRPr="00C60CBA">
        <w:t>has</w:t>
      </w:r>
      <w:r w:rsidR="009805F7" w:rsidRPr="00D9012C">
        <w:t xml:space="preserve"> been fully operational since 2007 and </w:t>
      </w:r>
      <w:proofErr w:type="gramStart"/>
      <w:r w:rsidR="009805F7" w:rsidRPr="00D9012C">
        <w:t>is capable of supplying</w:t>
      </w:r>
      <w:proofErr w:type="gramEnd"/>
      <w:r w:rsidR="009805F7" w:rsidRPr="00D9012C">
        <w:t xml:space="preserve"> up</w:t>
      </w:r>
      <w:r w:rsidR="00247835">
        <w:t xml:space="preserve"> </w:t>
      </w:r>
      <w:r>
        <w:t>to</w:t>
      </w:r>
      <w:r w:rsidR="009805F7" w:rsidRPr="00D9012C">
        <w:t xml:space="preserve"> 80,000 UK homes.</w:t>
      </w:r>
    </w:p>
    <w:p w:rsidR="0018479C" w:rsidRDefault="0018479C" w:rsidP="009805F7"/>
    <w:p w:rsidR="00CA4E13" w:rsidRDefault="00CA4E13" w:rsidP="009805F7"/>
    <w:p w:rsidR="00471F53" w:rsidRPr="00471F53" w:rsidRDefault="00471F53" w:rsidP="00471F53">
      <w:pPr>
        <w:rPr>
          <w:b/>
        </w:rPr>
      </w:pPr>
      <w:r w:rsidRPr="00471F53">
        <w:rPr>
          <w:b/>
        </w:rPr>
        <w:t xml:space="preserve">About today’s </w:t>
      </w:r>
      <w:r w:rsidR="00FC6EF8" w:rsidRPr="00471F53">
        <w:rPr>
          <w:b/>
        </w:rPr>
        <w:t>Research &amp; Innovation session</w:t>
      </w:r>
      <w:r w:rsidRPr="00471F53">
        <w:rPr>
          <w:b/>
        </w:rPr>
        <w:t xml:space="preserve"> at Offshore Wind 2017</w:t>
      </w:r>
    </w:p>
    <w:p w:rsidR="00471F53" w:rsidRPr="00471F53" w:rsidRDefault="00471F53" w:rsidP="00471F53">
      <w:r w:rsidRPr="00471F53">
        <w:t>Wednesday 7 June, 13.30-15.00</w:t>
      </w:r>
    </w:p>
    <w:p w:rsidR="0018479C" w:rsidRPr="00471F53" w:rsidRDefault="0018479C" w:rsidP="00471F53">
      <w:r w:rsidRPr="00471F53">
        <w:t xml:space="preserve">Capital Suite, Rooms 6 &amp; 13, </w:t>
      </w:r>
      <w:proofErr w:type="spellStart"/>
      <w:r w:rsidRPr="00471F53">
        <w:t>ExCel</w:t>
      </w:r>
      <w:proofErr w:type="spellEnd"/>
      <w:r w:rsidRPr="00471F53">
        <w:t xml:space="preserve"> London, Royal Victoria Dock</w:t>
      </w:r>
    </w:p>
    <w:p w:rsidR="00FC6EF8" w:rsidRDefault="00FC6EF8" w:rsidP="009805F7"/>
    <w:p w:rsidR="00FC6EF8" w:rsidRPr="00FC6EF8" w:rsidRDefault="00FC6EF8" w:rsidP="009805F7">
      <w:pPr>
        <w:rPr>
          <w:b/>
        </w:rPr>
      </w:pPr>
      <w:proofErr w:type="gramStart"/>
      <w:r w:rsidRPr="00FC6EF8">
        <w:rPr>
          <w:b/>
        </w:rPr>
        <w:t>13:30  Introduction</w:t>
      </w:r>
      <w:proofErr w:type="gramEnd"/>
      <w:r w:rsidRPr="00FC6EF8">
        <w:rPr>
          <w:b/>
        </w:rPr>
        <w:t xml:space="preserve"> </w:t>
      </w:r>
    </w:p>
    <w:p w:rsidR="00FC6EF8" w:rsidRDefault="00FC6EF8" w:rsidP="009805F7">
      <w:r>
        <w:t>Samuel Leupold, CEO DONG Energy Wind Power</w:t>
      </w:r>
    </w:p>
    <w:p w:rsidR="00FC6EF8" w:rsidRDefault="00FC6EF8" w:rsidP="009805F7">
      <w:r>
        <w:t>Christina Aabo, Head of DONG Energy R&amp;D</w:t>
      </w:r>
    </w:p>
    <w:p w:rsidR="00FC6EF8" w:rsidRDefault="00FC6EF8" w:rsidP="009805F7"/>
    <w:p w:rsidR="00FC6EF8" w:rsidRPr="00FC6EF8" w:rsidRDefault="00FC6EF8" w:rsidP="009805F7">
      <w:pPr>
        <w:rPr>
          <w:b/>
        </w:rPr>
      </w:pPr>
      <w:proofErr w:type="gramStart"/>
      <w:r w:rsidRPr="00FC6EF8">
        <w:rPr>
          <w:b/>
        </w:rPr>
        <w:t>13:40  PISA</w:t>
      </w:r>
      <w:proofErr w:type="gramEnd"/>
      <w:r w:rsidRPr="00FC6EF8">
        <w:rPr>
          <w:b/>
        </w:rPr>
        <w:t>: Innovation in monopile foundations</w:t>
      </w:r>
    </w:p>
    <w:p w:rsidR="00FC6EF8" w:rsidRDefault="00FC6EF8" w:rsidP="009805F7">
      <w:r>
        <w:t xml:space="preserve">Morten </w:t>
      </w:r>
      <w:proofErr w:type="spellStart"/>
      <w:r>
        <w:t>Albjerg</w:t>
      </w:r>
      <w:proofErr w:type="spellEnd"/>
      <w:r>
        <w:t xml:space="preserve"> </w:t>
      </w:r>
      <w:proofErr w:type="spellStart"/>
      <w:r>
        <w:t>Lingaard</w:t>
      </w:r>
      <w:proofErr w:type="spellEnd"/>
      <w:r>
        <w:t>, Senior Lead Specialist, Foundations, DONG Energy</w:t>
      </w:r>
    </w:p>
    <w:p w:rsidR="00FC6EF8" w:rsidRPr="00FC6EF8" w:rsidRDefault="00FC6EF8" w:rsidP="00FC6EF8">
      <w:pPr>
        <w:pStyle w:val="Heading1"/>
        <w:shd w:val="clear" w:color="auto" w:fill="FFFFFF"/>
        <w:spacing w:line="600" w:lineRule="atLeast"/>
        <w:rPr>
          <w:rFonts w:eastAsia="Calibri"/>
          <w:bCs w:val="0"/>
          <w:sz w:val="20"/>
          <w:szCs w:val="22"/>
        </w:rPr>
      </w:pPr>
      <w:proofErr w:type="gramStart"/>
      <w:r w:rsidRPr="00FC6EF8">
        <w:rPr>
          <w:rFonts w:eastAsia="Calibri"/>
          <w:bCs w:val="0"/>
          <w:sz w:val="20"/>
          <w:szCs w:val="22"/>
        </w:rPr>
        <w:t xml:space="preserve">13:55  </w:t>
      </w:r>
      <w:proofErr w:type="spellStart"/>
      <w:r w:rsidRPr="00FC6EF8">
        <w:rPr>
          <w:rFonts w:eastAsia="Calibri"/>
          <w:bCs w:val="0"/>
          <w:sz w:val="20"/>
          <w:szCs w:val="22"/>
        </w:rPr>
        <w:t>BEACon</w:t>
      </w:r>
      <w:proofErr w:type="spellEnd"/>
      <w:proofErr w:type="gramEnd"/>
      <w:r w:rsidRPr="00FC6EF8">
        <w:rPr>
          <w:rFonts w:eastAsia="Calibri"/>
          <w:bCs w:val="0"/>
          <w:sz w:val="20"/>
          <w:szCs w:val="22"/>
        </w:rPr>
        <w:t xml:space="preserve">: The world’s first radar for offshore wind power </w:t>
      </w:r>
    </w:p>
    <w:p w:rsidR="00FC6EF8" w:rsidRDefault="00FC6EF8" w:rsidP="009805F7">
      <w:pPr>
        <w:rPr>
          <w:lang w:val="da-DK"/>
        </w:rPr>
      </w:pPr>
      <w:r w:rsidRPr="00FC6EF8">
        <w:rPr>
          <w:lang w:val="da-DK"/>
        </w:rPr>
        <w:t xml:space="preserve">Jesper Skov </w:t>
      </w:r>
      <w:proofErr w:type="spellStart"/>
      <w:r w:rsidRPr="00FC6EF8">
        <w:rPr>
          <w:lang w:val="da-DK"/>
        </w:rPr>
        <w:t>Gretlund</w:t>
      </w:r>
      <w:proofErr w:type="spellEnd"/>
      <w:r w:rsidRPr="00FC6EF8">
        <w:rPr>
          <w:lang w:val="da-DK"/>
        </w:rPr>
        <w:t>, Manager, DONG Energy R&amp;D</w:t>
      </w:r>
    </w:p>
    <w:p w:rsidR="00FC6EF8" w:rsidRDefault="00FC6EF8" w:rsidP="009805F7">
      <w:pPr>
        <w:rPr>
          <w:lang w:val="da-DK"/>
        </w:rPr>
      </w:pPr>
    </w:p>
    <w:p w:rsidR="00FC6EF8" w:rsidRPr="00FC6EF8" w:rsidRDefault="00FC6EF8" w:rsidP="009805F7">
      <w:pPr>
        <w:rPr>
          <w:b/>
          <w:lang w:val="en-US"/>
        </w:rPr>
      </w:pPr>
      <w:proofErr w:type="gramStart"/>
      <w:r w:rsidRPr="00FC6EF8">
        <w:rPr>
          <w:b/>
          <w:lang w:val="en-US"/>
        </w:rPr>
        <w:t xml:space="preserve">14:10  </w:t>
      </w:r>
      <w:r w:rsidR="00F2574B">
        <w:rPr>
          <w:b/>
          <w:lang w:val="en-US"/>
        </w:rPr>
        <w:t>Wind</w:t>
      </w:r>
      <w:proofErr w:type="gramEnd"/>
      <w:r w:rsidR="00F2574B">
        <w:rPr>
          <w:b/>
          <w:lang w:val="en-US"/>
        </w:rPr>
        <w:t xml:space="preserve"> farm and b</w:t>
      </w:r>
      <w:r w:rsidR="00F2574B" w:rsidRPr="00FC6EF8">
        <w:rPr>
          <w:b/>
          <w:lang w:val="en-US"/>
        </w:rPr>
        <w:t>attery</w:t>
      </w:r>
      <w:r w:rsidR="00F2574B">
        <w:rPr>
          <w:b/>
          <w:lang w:val="en-US"/>
        </w:rPr>
        <w:t xml:space="preserve"> hybrid system</w:t>
      </w:r>
      <w:r w:rsidR="00F2574B" w:rsidRPr="00FC6EF8">
        <w:rPr>
          <w:b/>
          <w:lang w:val="en-US"/>
        </w:rPr>
        <w:t xml:space="preserve"> </w:t>
      </w:r>
      <w:r w:rsidRPr="00FC6EF8">
        <w:rPr>
          <w:b/>
          <w:lang w:val="en-US"/>
        </w:rPr>
        <w:t>at Burbo Bank</w:t>
      </w:r>
    </w:p>
    <w:p w:rsidR="00FC6EF8" w:rsidRDefault="00FC6EF8" w:rsidP="009805F7">
      <w:pPr>
        <w:rPr>
          <w:lang w:val="en-US"/>
        </w:rPr>
      </w:pPr>
      <w:r w:rsidRPr="00FC6EF8">
        <w:rPr>
          <w:lang w:val="en-US"/>
        </w:rPr>
        <w:t>James Sun, DONG Energy Asset Business Development</w:t>
      </w:r>
    </w:p>
    <w:p w:rsidR="00FC6EF8" w:rsidRDefault="00FC6EF8" w:rsidP="009805F7">
      <w:pPr>
        <w:rPr>
          <w:lang w:val="en-US"/>
        </w:rPr>
      </w:pPr>
    </w:p>
    <w:p w:rsidR="00FC6EF8" w:rsidRPr="00FC6EF8" w:rsidRDefault="00FC6EF8" w:rsidP="009805F7">
      <w:pPr>
        <w:rPr>
          <w:b/>
          <w:lang w:val="en-US"/>
        </w:rPr>
      </w:pPr>
      <w:proofErr w:type="gramStart"/>
      <w:r w:rsidRPr="00FC6EF8">
        <w:rPr>
          <w:b/>
          <w:lang w:val="en-US"/>
        </w:rPr>
        <w:t>14:25  Panel</w:t>
      </w:r>
      <w:proofErr w:type="gramEnd"/>
      <w:r w:rsidRPr="00FC6EF8">
        <w:rPr>
          <w:b/>
          <w:lang w:val="en-US"/>
        </w:rPr>
        <w:t xml:space="preserve"> debate</w:t>
      </w:r>
    </w:p>
    <w:p w:rsidR="00FC6EF8" w:rsidRDefault="00FC6EF8" w:rsidP="009805F7">
      <w:pPr>
        <w:rPr>
          <w:lang w:val="en-US"/>
        </w:rPr>
      </w:pPr>
      <w:r>
        <w:rPr>
          <w:lang w:val="en-US"/>
        </w:rPr>
        <w:t>Byron Byrne, Oxford University</w:t>
      </w:r>
    </w:p>
    <w:p w:rsidR="00FC6EF8" w:rsidRDefault="00FC6EF8" w:rsidP="009805F7">
      <w:pPr>
        <w:rPr>
          <w:lang w:val="en-US"/>
        </w:rPr>
      </w:pPr>
      <w:r>
        <w:rPr>
          <w:lang w:val="en-US"/>
        </w:rPr>
        <w:t>Simon Hogg, Durham University</w:t>
      </w:r>
    </w:p>
    <w:p w:rsidR="00FC6EF8" w:rsidRDefault="00FC6EF8" w:rsidP="009805F7">
      <w:pPr>
        <w:rPr>
          <w:lang w:val="en-US"/>
        </w:rPr>
      </w:pPr>
      <w:r>
        <w:rPr>
          <w:lang w:val="en-US"/>
        </w:rPr>
        <w:t>Michael Stephenson, Carbon Trust OWA</w:t>
      </w:r>
    </w:p>
    <w:p w:rsidR="00FC6EF8" w:rsidRDefault="00FC6EF8" w:rsidP="009805F7">
      <w:pPr>
        <w:rPr>
          <w:lang w:val="en-US"/>
        </w:rPr>
      </w:pPr>
      <w:r>
        <w:rPr>
          <w:lang w:val="en-US"/>
        </w:rPr>
        <w:t>Steve Wyatt, ORE Catapult</w:t>
      </w:r>
    </w:p>
    <w:p w:rsidR="00FC6EF8" w:rsidRDefault="00FC6EF8" w:rsidP="009805F7">
      <w:pPr>
        <w:rPr>
          <w:lang w:val="en-US"/>
        </w:rPr>
      </w:pPr>
      <w:r>
        <w:rPr>
          <w:lang w:val="en-US"/>
        </w:rPr>
        <w:t xml:space="preserve">Anders Lindberg, </w:t>
      </w:r>
      <w:r w:rsidR="0074301C">
        <w:rPr>
          <w:lang w:val="en-US"/>
        </w:rPr>
        <w:t xml:space="preserve">Senior </w:t>
      </w:r>
      <w:r>
        <w:rPr>
          <w:lang w:val="en-US"/>
        </w:rPr>
        <w:t>Vice President, DONG Energy EPC</w:t>
      </w:r>
    </w:p>
    <w:p w:rsidR="00FC6EF8" w:rsidRPr="00FC6EF8" w:rsidRDefault="00FC6EF8" w:rsidP="009805F7">
      <w:pPr>
        <w:rPr>
          <w:lang w:val="en-US"/>
        </w:rPr>
      </w:pPr>
      <w:r>
        <w:rPr>
          <w:lang w:val="en-US"/>
        </w:rPr>
        <w:t xml:space="preserve">Moderator: Bruce </w:t>
      </w:r>
      <w:proofErr w:type="spellStart"/>
      <w:r>
        <w:rPr>
          <w:lang w:val="en-US"/>
        </w:rPr>
        <w:t>Valpy</w:t>
      </w:r>
      <w:proofErr w:type="spellEnd"/>
      <w:r>
        <w:rPr>
          <w:lang w:val="en-US"/>
        </w:rPr>
        <w:t>, BVG Associates</w:t>
      </w:r>
    </w:p>
    <w:p w:rsidR="00FC6EF8" w:rsidRDefault="00FC6EF8" w:rsidP="009805F7"/>
    <w:sectPr w:rsidR="00FC6EF8" w:rsidSect="001C1255">
      <w:headerReference w:type="even" r:id="rId8"/>
      <w:headerReference w:type="default" r:id="rId9"/>
      <w:footerReference w:type="even" r:id="rId10"/>
      <w:footerReference w:type="default" r:id="rId11"/>
      <w:headerReference w:type="first" r:id="rId12"/>
      <w:footerReference w:type="first" r:id="rId13"/>
      <w:pgSz w:w="11906" w:h="16838" w:code="9"/>
      <w:pgMar w:top="2268" w:right="3402" w:bottom="1134" w:left="1418" w:header="765"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BE" w:rsidRDefault="004C76BE" w:rsidP="000A302E">
      <w:pPr>
        <w:spacing w:line="240" w:lineRule="auto"/>
      </w:pPr>
      <w:r>
        <w:separator/>
      </w:r>
    </w:p>
  </w:endnote>
  <w:endnote w:type="continuationSeparator" w:id="0">
    <w:p w:rsidR="004C76BE" w:rsidRDefault="004C76BE"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F7" w:rsidRDefault="00980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D6" w:rsidRPr="00F964A3" w:rsidRDefault="007734D6" w:rsidP="0096661E">
    <w:pPr>
      <w:pStyle w:val="Footer"/>
      <w:tabs>
        <w:tab w:val="clear" w:pos="8930"/>
        <w:tab w:val="left" w:pos="7507"/>
      </w:tabs>
    </w:pPr>
    <w:r>
      <w:tab/>
    </w:r>
    <w:r w:rsidR="009805F7">
      <w:t>Page</w:t>
    </w:r>
    <w:r>
      <w:t xml:space="preserve"> </w:t>
    </w:r>
    <w:r>
      <w:fldChar w:fldCharType="begin"/>
    </w:r>
    <w:r>
      <w:instrText xml:space="preserve"> PAGE   \* MERGEFORMAT </w:instrText>
    </w:r>
    <w:r>
      <w:fldChar w:fldCharType="separate"/>
    </w:r>
    <w:r w:rsidR="004868CA">
      <w:rPr>
        <w:noProof/>
      </w:rPr>
      <w:t>2</w:t>
    </w:r>
    <w:r>
      <w:rPr>
        <w:noProof/>
      </w:rPr>
      <w:fldChar w:fldCharType="end"/>
    </w:r>
    <w:r>
      <w:t>/</w:t>
    </w:r>
    <w:r w:rsidR="004868CA">
      <w:fldChar w:fldCharType="begin"/>
    </w:r>
    <w:r w:rsidR="004868CA">
      <w:instrText xml:space="preserve"> SECTIONPAGES   \* MERGEFORMAT </w:instrText>
    </w:r>
    <w:r w:rsidR="004868CA">
      <w:fldChar w:fldCharType="separate"/>
    </w:r>
    <w:r w:rsidR="004868CA">
      <w:rPr>
        <w:noProof/>
      </w:rPr>
      <w:t>2</w:t>
    </w:r>
    <w:r w:rsidR="004868C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D6" w:rsidRPr="00655B9C" w:rsidRDefault="007734D6">
    <w:pPr>
      <w:pStyle w:val="Footer"/>
      <w:rPr>
        <w:sz w:val="4"/>
        <w:szCs w:val="4"/>
      </w:rPr>
    </w:pPr>
  </w:p>
  <w:p w:rsidR="007734D6" w:rsidRPr="00891869" w:rsidRDefault="007734D6" w:rsidP="00891869">
    <w:pPr>
      <w:pStyle w:val="Footer"/>
      <w:tabs>
        <w:tab w:val="clear" w:pos="8930"/>
        <w:tab w:val="left" w:pos="7507"/>
      </w:tabs>
      <w:ind w:right="-1843"/>
      <w:rPr>
        <w:szCs w:val="14"/>
      </w:rPr>
    </w:pPr>
    <w:r>
      <w:rPr>
        <w:szCs w:val="14"/>
      </w:rPr>
      <w:tab/>
    </w:r>
    <w:r w:rsidR="009805F7">
      <w:rPr>
        <w:szCs w:val="14"/>
      </w:rPr>
      <w:t>Page</w:t>
    </w:r>
    <w:r>
      <w:rPr>
        <w:szCs w:val="14"/>
      </w:rPr>
      <w:t xml:space="preserve"> </w:t>
    </w:r>
    <w:r w:rsidRPr="00655B9C">
      <w:rPr>
        <w:szCs w:val="14"/>
      </w:rPr>
      <w:fldChar w:fldCharType="begin"/>
    </w:r>
    <w:r w:rsidRPr="00655B9C">
      <w:rPr>
        <w:szCs w:val="14"/>
      </w:rPr>
      <w:instrText xml:space="preserve"> PAGE   \* MERGEFORMAT </w:instrText>
    </w:r>
    <w:r w:rsidRPr="00655B9C">
      <w:rPr>
        <w:szCs w:val="14"/>
      </w:rPr>
      <w:fldChar w:fldCharType="separate"/>
    </w:r>
    <w:r w:rsidR="004868CA">
      <w:rPr>
        <w:noProof/>
        <w:szCs w:val="14"/>
      </w:rPr>
      <w:t>1</w:t>
    </w:r>
    <w:r w:rsidRPr="00655B9C">
      <w:rPr>
        <w:szCs w:val="14"/>
      </w:rPr>
      <w:fldChar w:fldCharType="end"/>
    </w:r>
    <w:r w:rsidRPr="00655B9C">
      <w:rPr>
        <w:szCs w:val="14"/>
      </w:rPr>
      <w:t>/</w:t>
    </w:r>
    <w:r w:rsidR="004868CA">
      <w:fldChar w:fldCharType="begin"/>
    </w:r>
    <w:r w:rsidR="004868CA">
      <w:instrText xml:space="preserve"> SECTIONPAGES   \* MERGEFORMAT </w:instrText>
    </w:r>
    <w:r w:rsidR="004868CA">
      <w:fldChar w:fldCharType="separate"/>
    </w:r>
    <w:r w:rsidR="004868CA" w:rsidRPr="004868CA">
      <w:rPr>
        <w:noProof/>
        <w:szCs w:val="14"/>
      </w:rPr>
      <w:t>2</w:t>
    </w:r>
    <w:r w:rsidR="004868CA">
      <w:rPr>
        <w:noProof/>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BE" w:rsidRDefault="004C76BE" w:rsidP="000A302E">
      <w:pPr>
        <w:spacing w:line="240" w:lineRule="auto"/>
      </w:pPr>
      <w:r>
        <w:separator/>
      </w:r>
    </w:p>
  </w:footnote>
  <w:footnote w:type="continuationSeparator" w:id="0">
    <w:p w:rsidR="004C76BE" w:rsidRDefault="004C76BE"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F7" w:rsidRDefault="00980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D6" w:rsidRDefault="007734D6">
    <w:pPr>
      <w:pStyle w:val="Header"/>
    </w:pPr>
    <w:r>
      <w:rPr>
        <w:noProof/>
        <w:lang w:val="da-DK" w:eastAsia="da-DK"/>
      </w:rPr>
      <mc:AlternateContent>
        <mc:Choice Requires="wps">
          <w:drawing>
            <wp:anchor distT="0" distB="0" distL="114300" distR="114300" simplePos="0" relativeHeight="251658240" behindDoc="0" locked="0" layoutInCell="1" allowOverlap="1">
              <wp:simplePos x="0" y="0"/>
              <wp:positionH relativeFrom="page">
                <wp:posOffset>5667375</wp:posOffset>
              </wp:positionH>
              <wp:positionV relativeFrom="page">
                <wp:posOffset>1461770</wp:posOffset>
              </wp:positionV>
              <wp:extent cx="1619885" cy="4089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0894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rsidR="007734D6" w:rsidRPr="00655B9C" w:rsidRDefault="007734D6" w:rsidP="00903C9F">
                          <w:pPr>
                            <w:pStyle w:val="DE-Kolofon"/>
                            <w:tabs>
                              <w:tab w:val="left" w:pos="283"/>
                            </w:tabs>
                          </w:pPr>
                          <w:bookmarkStart w:id="3" w:name="DocNo1"/>
                          <w:bookmarkEnd w:id="3"/>
                          <w:r w:rsidRPr="00BE395B">
                            <w:t xml:space="preserve"> </w:t>
                          </w:r>
                          <w:bookmarkStart w:id="4" w:name="dok_aktlbnr1"/>
                          <w:bookmarkEnd w:id="4"/>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6.25pt;margin-top:115.1pt;width:127.55pt;height:3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" stroked="f" strokeweight="3.5pt">
              <v:textbox inset="0,0,7.09pt,3.69pt">
                <w:txbxContent>
                  <w:p w:rsidR="007734D6" w:rsidRPr="00655B9C" w:rsidRDefault="007734D6" w:rsidP="00903C9F">
                    <w:pPr>
                      <w:pStyle w:val="DE-Kolofon"/>
                      <w:tabs>
                        <w:tab w:val="left" w:pos="283"/>
                      </w:tabs>
                    </w:pPr>
                    <w:bookmarkStart w:id="5" w:name="DocNo1"/>
                    <w:bookmarkEnd w:id="5"/>
                    <w:r w:rsidRPr="00BE395B">
                      <w:t xml:space="preserve"> </w:t>
                    </w:r>
                    <w:bookmarkStart w:id="6" w:name="dok_aktlbnr1"/>
                    <w:bookmarkEnd w:id="6"/>
                  </w:p>
                </w:txbxContent>
              </v:textbox>
              <w10:wrap anchorx="page" anchory="page"/>
            </v:shape>
          </w:pict>
        </mc:Fallback>
      </mc:AlternateContent>
    </w:r>
    <w:r w:rsidR="004868CA">
      <w:rPr>
        <w:noProof/>
        <w:lang w:eastAsia="da-D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1" o:spid="_x0000_s2054" type="#_x0000_t75" style="position:absolute;margin-left:446.5pt;margin-top:38.25pt;width:116.2pt;height:37.05pt;z-index:-251656192;visibility:visible;mso-wrap-edited:f;mso-wrap-distance-left:9.05pt;mso-wrap-distance-right:9.05pt;mso-position-horizontal-relative:page;mso-position-vertical-relative:page" wrapcoords="-139 0 -139 21159 21600 21159 21600 0 -139 0">
          <v:imagedata r:id="rId1" o:title=""/>
          <w10:wrap type="through" anchorx="page" anchory="page"/>
        </v:shape>
        <o:OLEObject Type="Embed" ProgID="Word.Picture.8" ShapeID="Logo1" DrawAspect="Content" ObjectID="_1558252311"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D6" w:rsidRPr="00F23878" w:rsidRDefault="004868CA">
    <w:pPr>
      <w:pStyle w:val="Header"/>
      <w:rPr>
        <w:vanish/>
      </w:rPr>
    </w:pPr>
    <w:bookmarkStart w:id="5" w:name="Logo"/>
    <w:bookmarkEnd w:id="5"/>
    <w:r>
      <w:rPr>
        <w:lang w:eastAsia="da-D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2049" type="#_x0000_t75" style="position:absolute;margin-left:446.5pt;margin-top:38.25pt;width:116.2pt;height:37.15pt;z-index:-251661312;visibility:visible;mso-wrap-edited:f;mso-wrap-distance-left:9.05pt;mso-wrap-distance-right:9.05pt;mso-position-horizontal-relative:page;mso-position-vertical-relative:page" wrapcoords="-139 0 -139 21159 21600 21159 21600 0 -139 0">
          <v:imagedata r:id="rId1" o:title=""/>
          <w10:wrap type="through" anchorx="page" anchory="page"/>
        </v:shape>
        <o:OLEObject Type="Embed" ProgID="Word.Picture.8" ShapeID="Logo" DrawAspect="Content" ObjectID="_1558252312" r:id="rId2"/>
      </w:object>
    </w:r>
  </w:p>
  <w:p w:rsidR="007734D6" w:rsidRDefault="007734D6" w:rsidP="001D6F75">
    <w:pPr>
      <w:pStyle w:val="Heading1"/>
    </w:pPr>
    <w:r>
      <w:t xml:space="preserve"> </w:t>
    </w:r>
    <w:r w:rsidR="009805F7">
      <w:t>Press release</w:t>
    </w:r>
    <w:r>
      <w:t xml:space="preserve"> </w:t>
    </w:r>
  </w:p>
  <w:p w:rsidR="007734D6" w:rsidRPr="00655B9C" w:rsidRDefault="007734D6">
    <w:pPr>
      <w:pStyle w:val="Header"/>
    </w:pPr>
    <w:r>
      <w:rPr>
        <w:noProof/>
        <w:lang w:val="da-DK" w:eastAsia="da-DK"/>
      </w:rPr>
      <mc:AlternateContent>
        <mc:Choice Requires="wps">
          <w:drawing>
            <wp:anchor distT="0" distB="0" distL="114300" distR="114300" simplePos="0" relativeHeight="251656192" behindDoc="0" locked="0" layoutInCell="1" allowOverlap="1">
              <wp:simplePos x="0" y="0"/>
              <wp:positionH relativeFrom="page">
                <wp:posOffset>5664820</wp:posOffset>
              </wp:positionH>
              <wp:positionV relativeFrom="page">
                <wp:posOffset>1444083</wp:posOffset>
              </wp:positionV>
              <wp:extent cx="1806497" cy="1603375"/>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497" cy="160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rsidR="007734D6" w:rsidRPr="009F46CA" w:rsidRDefault="009805F7" w:rsidP="00991B84">
                          <w:pPr>
                            <w:pStyle w:val="DE-Kolofon"/>
                            <w:tabs>
                              <w:tab w:val="left" w:pos="283"/>
                            </w:tabs>
                            <w:rPr>
                              <w:b/>
                              <w:lang w:val="en-US"/>
                            </w:rPr>
                          </w:pPr>
                          <w:bookmarkStart w:id="6" w:name="SenCompany"/>
                          <w:r>
                            <w:rPr>
                              <w:b/>
                              <w:lang w:val="en-US"/>
                            </w:rPr>
                            <w:t>DONG Energy A/S</w:t>
                          </w:r>
                          <w:bookmarkEnd w:id="6"/>
                        </w:p>
                        <w:p w:rsidR="007734D6" w:rsidRDefault="009805F7" w:rsidP="00991B84">
                          <w:pPr>
                            <w:pStyle w:val="DE-Kolofon"/>
                            <w:tabs>
                              <w:tab w:val="left" w:pos="283"/>
                            </w:tabs>
                          </w:pPr>
                          <w:bookmarkStart w:id="7" w:name="SenAdd"/>
                          <w:proofErr w:type="spellStart"/>
                          <w:r>
                            <w:t>Nesa</w:t>
                          </w:r>
                          <w:proofErr w:type="spellEnd"/>
                          <w:r>
                            <w:t xml:space="preserve"> </w:t>
                          </w:r>
                          <w:proofErr w:type="spellStart"/>
                          <w:r>
                            <w:t>Allé</w:t>
                          </w:r>
                          <w:proofErr w:type="spellEnd"/>
                          <w:r>
                            <w:t xml:space="preserve"> 1</w:t>
                          </w:r>
                          <w:bookmarkEnd w:id="7"/>
                        </w:p>
                        <w:p w:rsidR="007734D6" w:rsidRPr="009805F7" w:rsidRDefault="009805F7" w:rsidP="00991B84">
                          <w:pPr>
                            <w:pStyle w:val="DE-Kolofon"/>
                            <w:tabs>
                              <w:tab w:val="left" w:pos="283"/>
                            </w:tabs>
                            <w:rPr>
                              <w:lang w:val="da-DK"/>
                            </w:rPr>
                          </w:pPr>
                          <w:bookmarkStart w:id="8" w:name="SenCity"/>
                          <w:r w:rsidRPr="009805F7">
                            <w:rPr>
                              <w:lang w:val="da-DK"/>
                            </w:rPr>
                            <w:t>2820 Gentofte</w:t>
                          </w:r>
                          <w:bookmarkEnd w:id="8"/>
                        </w:p>
                        <w:p w:rsidR="007734D6" w:rsidRPr="009805F7" w:rsidRDefault="009805F7" w:rsidP="00514A93">
                          <w:pPr>
                            <w:pStyle w:val="DE-Kolofon"/>
                            <w:tabs>
                              <w:tab w:val="clear" w:pos="8930"/>
                              <w:tab w:val="left" w:pos="301"/>
                            </w:tabs>
                            <w:rPr>
                              <w:lang w:val="da-DK"/>
                            </w:rPr>
                          </w:pPr>
                          <w:bookmarkStart w:id="9" w:name="SenCountry"/>
                          <w:r w:rsidRPr="009805F7">
                            <w:rPr>
                              <w:lang w:val="da-DK"/>
                            </w:rPr>
                            <w:t>Denmark</w:t>
                          </w:r>
                          <w:bookmarkEnd w:id="9"/>
                        </w:p>
                        <w:p w:rsidR="007734D6" w:rsidRPr="009805F7" w:rsidRDefault="007734D6" w:rsidP="00991B84">
                          <w:pPr>
                            <w:pStyle w:val="DE-Kolofon"/>
                            <w:tabs>
                              <w:tab w:val="left" w:pos="283"/>
                            </w:tabs>
                            <w:rPr>
                              <w:lang w:val="da-DK"/>
                            </w:rPr>
                          </w:pPr>
                        </w:p>
                        <w:p w:rsidR="007734D6" w:rsidRPr="009805F7" w:rsidRDefault="009805F7" w:rsidP="00902603">
                          <w:pPr>
                            <w:pStyle w:val="DE-Kolofon"/>
                            <w:tabs>
                              <w:tab w:val="left" w:pos="283"/>
                              <w:tab w:val="left" w:pos="426"/>
                            </w:tabs>
                            <w:rPr>
                              <w:lang w:val="da-DK"/>
                            </w:rPr>
                          </w:pPr>
                          <w:bookmarkStart w:id="10" w:name="TSenTel"/>
                          <w:r w:rsidRPr="009805F7">
                            <w:rPr>
                              <w:lang w:val="da-DK"/>
                            </w:rPr>
                            <w:t>Tel</w:t>
                          </w:r>
                          <w:bookmarkEnd w:id="10"/>
                          <w:r w:rsidR="007734D6" w:rsidRPr="009805F7">
                            <w:rPr>
                              <w:lang w:val="da-DK"/>
                            </w:rPr>
                            <w:tab/>
                          </w:r>
                          <w:bookmarkStart w:id="11" w:name="SenTel"/>
                          <w:r w:rsidRPr="009805F7">
                            <w:rPr>
                              <w:lang w:val="da-DK"/>
                            </w:rPr>
                            <w:t>+45 99 55 11 11</w:t>
                          </w:r>
                          <w:bookmarkEnd w:id="11"/>
                        </w:p>
                        <w:p w:rsidR="007734D6" w:rsidRPr="009805F7" w:rsidRDefault="009805F7" w:rsidP="00902603">
                          <w:pPr>
                            <w:pStyle w:val="DE-Kolofon"/>
                            <w:tabs>
                              <w:tab w:val="left" w:pos="283"/>
                              <w:tab w:val="left" w:pos="426"/>
                            </w:tabs>
                            <w:rPr>
                              <w:lang w:val="da-DK"/>
                            </w:rPr>
                          </w:pPr>
                          <w:bookmarkStart w:id="12" w:name="TSenFax"/>
                          <w:r w:rsidRPr="009805F7">
                            <w:rPr>
                              <w:lang w:val="da-DK"/>
                            </w:rPr>
                            <w:t>Fax</w:t>
                          </w:r>
                          <w:bookmarkEnd w:id="12"/>
                          <w:r w:rsidR="007734D6" w:rsidRPr="009805F7">
                            <w:rPr>
                              <w:lang w:val="da-DK"/>
                            </w:rPr>
                            <w:tab/>
                          </w:r>
                          <w:bookmarkStart w:id="13" w:name="SenFax"/>
                          <w:r w:rsidRPr="009805F7">
                            <w:rPr>
                              <w:lang w:val="da-DK"/>
                            </w:rPr>
                            <w:t>+45 99 55 00 11</w:t>
                          </w:r>
                          <w:bookmarkEnd w:id="13"/>
                        </w:p>
                        <w:p w:rsidR="007734D6" w:rsidRPr="009805F7" w:rsidRDefault="007734D6" w:rsidP="00991B84">
                          <w:pPr>
                            <w:pStyle w:val="DE-Kolofon"/>
                            <w:tabs>
                              <w:tab w:val="left" w:pos="283"/>
                            </w:tabs>
                            <w:rPr>
                              <w:lang w:val="da-DK"/>
                            </w:rPr>
                          </w:pPr>
                        </w:p>
                        <w:p w:rsidR="007734D6" w:rsidRPr="009805F7" w:rsidRDefault="009805F7" w:rsidP="00991B84">
                          <w:pPr>
                            <w:pStyle w:val="DE-Kolofon"/>
                            <w:tabs>
                              <w:tab w:val="left" w:pos="283"/>
                            </w:tabs>
                            <w:rPr>
                              <w:lang w:val="da-DK"/>
                            </w:rPr>
                          </w:pPr>
                          <w:bookmarkStart w:id="14" w:name="ComWWW"/>
                          <w:r w:rsidRPr="009805F7">
                            <w:rPr>
                              <w:lang w:val="da-DK"/>
                            </w:rPr>
                            <w:t>www.dongenergy.com</w:t>
                          </w:r>
                          <w:bookmarkEnd w:id="14"/>
                        </w:p>
                        <w:p w:rsidR="007734D6" w:rsidRPr="00655B9C" w:rsidRDefault="009805F7" w:rsidP="00991B84">
                          <w:pPr>
                            <w:pStyle w:val="DE-Kolofon"/>
                            <w:tabs>
                              <w:tab w:val="left" w:pos="283"/>
                            </w:tabs>
                          </w:pPr>
                          <w:bookmarkStart w:id="15" w:name="ComCVR"/>
                          <w:r>
                            <w:t>Company no. 36 21 37 28</w:t>
                          </w:r>
                          <w:bookmarkEnd w:id="15"/>
                        </w:p>
                        <w:p w:rsidR="007734D6" w:rsidRDefault="007734D6"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Pr="00655B9C" w:rsidRDefault="004868CA" w:rsidP="00991B84">
                          <w:pPr>
                            <w:pStyle w:val="DE-Kolofon"/>
                            <w:tabs>
                              <w:tab w:val="left" w:pos="283"/>
                            </w:tabs>
                          </w:pPr>
                          <w:sdt>
                            <w:sdtPr>
                              <w:alias w:val="PADoknr"/>
                              <w:tag w:val="PADoknr"/>
                              <w:id w:val="769742461"/>
                              <w:placeholder>
                                <w:docPart w:val="5D4CFCF51F4F47FB8FCE50B2181713F4"/>
                              </w:placeholder>
                              <w:dataBinding w:prefixMappings="xmlns:ns0='http://software-innovation/documentproduction'" w:xpath="/ns0:customXmlPart[1]/ns0:view[1]/ns0:fields[1]/ns0:field[3]" w:storeItemID="{3AE2EDCA-4481-45AA-89E3-E95B01743D2B}"/>
                              <w:text/>
                            </w:sdtPr>
                            <w:sdtEndPr/>
                            <w:sdtContent>
                              <w:r w:rsidR="00FF4421">
                                <w:t xml:space="preserve"> </w:t>
                              </w:r>
                            </w:sdtContent>
                          </w:sdt>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lofon" o:spid="_x0000_s1027" type="#_x0000_t202" style="position:absolute;margin-left:446.05pt;margin-top:113.7pt;width:142.25pt;height:12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" filled="f" stroked="f" strokeweight="3.5pt">
              <v:textbox inset="0,0,7.09pt,3.69pt">
                <w:txbxContent>
                  <w:p w:rsidR="007734D6" w:rsidRPr="009F46CA" w:rsidRDefault="009805F7" w:rsidP="00991B84">
                    <w:pPr>
                      <w:pStyle w:val="DE-Kolofon"/>
                      <w:tabs>
                        <w:tab w:val="left" w:pos="283"/>
                      </w:tabs>
                      <w:rPr>
                        <w:b/>
                        <w:lang w:val="en-US"/>
                      </w:rPr>
                    </w:pPr>
                    <w:bookmarkStart w:id="18" w:name="SenCompany"/>
                    <w:r>
                      <w:rPr>
                        <w:b/>
                        <w:lang w:val="en-US"/>
                      </w:rPr>
                      <w:t>DONG Energy A/S</w:t>
                    </w:r>
                    <w:bookmarkEnd w:id="18"/>
                  </w:p>
                  <w:p w:rsidR="007734D6" w:rsidRDefault="009805F7" w:rsidP="00991B84">
                    <w:pPr>
                      <w:pStyle w:val="DE-Kolofon"/>
                      <w:tabs>
                        <w:tab w:val="left" w:pos="283"/>
                      </w:tabs>
                    </w:pPr>
                    <w:bookmarkStart w:id="19" w:name="SenAdd"/>
                    <w:proofErr w:type="spellStart"/>
                    <w:r>
                      <w:t>Nesa</w:t>
                    </w:r>
                    <w:proofErr w:type="spellEnd"/>
                    <w:r>
                      <w:t xml:space="preserve"> </w:t>
                    </w:r>
                    <w:proofErr w:type="spellStart"/>
                    <w:r>
                      <w:t>Allé</w:t>
                    </w:r>
                    <w:proofErr w:type="spellEnd"/>
                    <w:r>
                      <w:t xml:space="preserve"> 1</w:t>
                    </w:r>
                    <w:bookmarkEnd w:id="19"/>
                  </w:p>
                  <w:p w:rsidR="007734D6" w:rsidRPr="009805F7" w:rsidRDefault="009805F7" w:rsidP="00991B84">
                    <w:pPr>
                      <w:pStyle w:val="DE-Kolofon"/>
                      <w:tabs>
                        <w:tab w:val="left" w:pos="283"/>
                      </w:tabs>
                      <w:rPr>
                        <w:lang w:val="da-DK"/>
                      </w:rPr>
                    </w:pPr>
                    <w:bookmarkStart w:id="20" w:name="SenCity"/>
                    <w:r w:rsidRPr="009805F7">
                      <w:rPr>
                        <w:lang w:val="da-DK"/>
                      </w:rPr>
                      <w:t>2820 Gentofte</w:t>
                    </w:r>
                    <w:bookmarkEnd w:id="20"/>
                  </w:p>
                  <w:p w:rsidR="007734D6" w:rsidRPr="009805F7" w:rsidRDefault="009805F7" w:rsidP="00514A93">
                    <w:pPr>
                      <w:pStyle w:val="DE-Kolofon"/>
                      <w:tabs>
                        <w:tab w:val="clear" w:pos="8930"/>
                        <w:tab w:val="left" w:pos="301"/>
                      </w:tabs>
                      <w:rPr>
                        <w:lang w:val="da-DK"/>
                      </w:rPr>
                    </w:pPr>
                    <w:bookmarkStart w:id="21" w:name="SenCountry"/>
                    <w:r w:rsidRPr="009805F7">
                      <w:rPr>
                        <w:lang w:val="da-DK"/>
                      </w:rPr>
                      <w:t>Denmark</w:t>
                    </w:r>
                    <w:bookmarkEnd w:id="21"/>
                  </w:p>
                  <w:p w:rsidR="007734D6" w:rsidRPr="009805F7" w:rsidRDefault="007734D6" w:rsidP="00991B84">
                    <w:pPr>
                      <w:pStyle w:val="DE-Kolofon"/>
                      <w:tabs>
                        <w:tab w:val="left" w:pos="283"/>
                      </w:tabs>
                      <w:rPr>
                        <w:lang w:val="da-DK"/>
                      </w:rPr>
                    </w:pPr>
                  </w:p>
                  <w:p w:rsidR="007734D6" w:rsidRPr="009805F7" w:rsidRDefault="009805F7" w:rsidP="00902603">
                    <w:pPr>
                      <w:pStyle w:val="DE-Kolofon"/>
                      <w:tabs>
                        <w:tab w:val="left" w:pos="283"/>
                        <w:tab w:val="left" w:pos="426"/>
                      </w:tabs>
                      <w:rPr>
                        <w:lang w:val="da-DK"/>
                      </w:rPr>
                    </w:pPr>
                    <w:bookmarkStart w:id="22" w:name="TSenTel"/>
                    <w:r w:rsidRPr="009805F7">
                      <w:rPr>
                        <w:lang w:val="da-DK"/>
                      </w:rPr>
                      <w:t>Tel</w:t>
                    </w:r>
                    <w:bookmarkEnd w:id="22"/>
                    <w:r w:rsidR="007734D6" w:rsidRPr="009805F7">
                      <w:rPr>
                        <w:lang w:val="da-DK"/>
                      </w:rPr>
                      <w:tab/>
                    </w:r>
                    <w:bookmarkStart w:id="23" w:name="SenTel"/>
                    <w:r w:rsidRPr="009805F7">
                      <w:rPr>
                        <w:lang w:val="da-DK"/>
                      </w:rPr>
                      <w:t>+45 99 55 11 11</w:t>
                    </w:r>
                    <w:bookmarkEnd w:id="23"/>
                  </w:p>
                  <w:p w:rsidR="007734D6" w:rsidRPr="009805F7" w:rsidRDefault="009805F7" w:rsidP="00902603">
                    <w:pPr>
                      <w:pStyle w:val="DE-Kolofon"/>
                      <w:tabs>
                        <w:tab w:val="left" w:pos="283"/>
                        <w:tab w:val="left" w:pos="426"/>
                      </w:tabs>
                      <w:rPr>
                        <w:lang w:val="da-DK"/>
                      </w:rPr>
                    </w:pPr>
                    <w:bookmarkStart w:id="24" w:name="TSenFax"/>
                    <w:r w:rsidRPr="009805F7">
                      <w:rPr>
                        <w:lang w:val="da-DK"/>
                      </w:rPr>
                      <w:t>Fax</w:t>
                    </w:r>
                    <w:bookmarkEnd w:id="24"/>
                    <w:r w:rsidR="007734D6" w:rsidRPr="009805F7">
                      <w:rPr>
                        <w:lang w:val="da-DK"/>
                      </w:rPr>
                      <w:tab/>
                    </w:r>
                    <w:bookmarkStart w:id="25" w:name="SenFax"/>
                    <w:r w:rsidRPr="009805F7">
                      <w:rPr>
                        <w:lang w:val="da-DK"/>
                      </w:rPr>
                      <w:t>+45 99 55 00 11</w:t>
                    </w:r>
                    <w:bookmarkEnd w:id="25"/>
                  </w:p>
                  <w:p w:rsidR="007734D6" w:rsidRPr="009805F7" w:rsidRDefault="007734D6" w:rsidP="00991B84">
                    <w:pPr>
                      <w:pStyle w:val="DE-Kolofon"/>
                      <w:tabs>
                        <w:tab w:val="left" w:pos="283"/>
                      </w:tabs>
                      <w:rPr>
                        <w:lang w:val="da-DK"/>
                      </w:rPr>
                    </w:pPr>
                  </w:p>
                  <w:p w:rsidR="007734D6" w:rsidRPr="009805F7" w:rsidRDefault="009805F7" w:rsidP="00991B84">
                    <w:pPr>
                      <w:pStyle w:val="DE-Kolofon"/>
                      <w:tabs>
                        <w:tab w:val="left" w:pos="283"/>
                      </w:tabs>
                      <w:rPr>
                        <w:lang w:val="da-DK"/>
                      </w:rPr>
                    </w:pPr>
                    <w:bookmarkStart w:id="26" w:name="ComWWW"/>
                    <w:r w:rsidRPr="009805F7">
                      <w:rPr>
                        <w:lang w:val="da-DK"/>
                      </w:rPr>
                      <w:t>www.dongenergy.com</w:t>
                    </w:r>
                    <w:bookmarkEnd w:id="26"/>
                  </w:p>
                  <w:p w:rsidR="007734D6" w:rsidRPr="00655B9C" w:rsidRDefault="009805F7" w:rsidP="00991B84">
                    <w:pPr>
                      <w:pStyle w:val="DE-Kolofon"/>
                      <w:tabs>
                        <w:tab w:val="left" w:pos="283"/>
                      </w:tabs>
                    </w:pPr>
                    <w:bookmarkStart w:id="27" w:name="ComCVR"/>
                    <w:r>
                      <w:t>Company no. 36 21 37 28</w:t>
                    </w:r>
                    <w:bookmarkEnd w:id="27"/>
                  </w:p>
                  <w:p w:rsidR="007734D6" w:rsidRDefault="007734D6"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Default="00FF4421" w:rsidP="00991B84">
                    <w:pPr>
                      <w:pStyle w:val="DE-Kolofon"/>
                      <w:tabs>
                        <w:tab w:val="left" w:pos="283"/>
                      </w:tabs>
                    </w:pPr>
                  </w:p>
                  <w:p w:rsidR="00FF4421" w:rsidRPr="00655B9C" w:rsidRDefault="00FE5326" w:rsidP="00991B84">
                    <w:pPr>
                      <w:pStyle w:val="DE-Kolofon"/>
                      <w:tabs>
                        <w:tab w:val="left" w:pos="283"/>
                      </w:tabs>
                    </w:pPr>
                    <w:sdt>
                      <w:sdtPr>
                        <w:alias w:val="PADoknr"/>
                        <w:tag w:val="PADoknr"/>
                        <w:id w:val="769742461"/>
                        <w:placeholder>
                          <w:docPart w:val="5D4CFCF51F4F47FB8FCE50B2181713F4"/>
                        </w:placeholder>
                        <w:dataBinding w:prefixMappings="xmlns:ns0='http://software-innovation/documentproduction'" w:xpath="/ns0:customXmlPart[1]/ns0:view[1]/ns0:fields[1]/ns0:field[3]" w:storeItemID="{3AE2EDCA-4481-45AA-89E3-E95B01743D2B}"/>
                        <w:text/>
                      </w:sdtPr>
                      <w:sdtEndPr/>
                      <w:sdtContent>
                        <w:r w:rsidR="00FF4421">
                          <w:t xml:space="preserve"> </w:t>
                        </w:r>
                      </w:sdtContent>
                    </w:sdt>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1" allowOverlap="1">
              <wp:simplePos x="0" y="0"/>
              <wp:positionH relativeFrom="page">
                <wp:posOffset>5667375</wp:posOffset>
              </wp:positionH>
              <wp:positionV relativeFrom="page">
                <wp:posOffset>3103880</wp:posOffset>
              </wp:positionV>
              <wp:extent cx="1619885" cy="3368040"/>
              <wp:effectExtent l="0" t="0" r="0" b="0"/>
              <wp:wrapNone/>
              <wp:docPr id="3" name="Colof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36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rsidR="007734D6" w:rsidRPr="00655B9C" w:rsidRDefault="007734D6" w:rsidP="00F6176A">
                          <w:pPr>
                            <w:pStyle w:val="DE-Kolofon"/>
                            <w:tabs>
                              <w:tab w:val="left" w:pos="283"/>
                            </w:tabs>
                          </w:pPr>
                        </w:p>
                        <w:p w:rsidR="007734D6" w:rsidRPr="00655B9C" w:rsidRDefault="009805F7" w:rsidP="00BF505F">
                          <w:pPr>
                            <w:pStyle w:val="DE-Kolofon"/>
                            <w:tabs>
                              <w:tab w:val="left" w:pos="283"/>
                            </w:tabs>
                            <w:spacing w:before="80" w:after="360"/>
                            <w:rPr>
                              <w:sz w:val="20"/>
                            </w:rPr>
                          </w:pPr>
                          <w:bookmarkStart w:id="16" w:name="dok_brevdato"/>
                          <w:r>
                            <w:rPr>
                              <w:sz w:val="20"/>
                            </w:rPr>
                            <w:t>7 June 2017</w:t>
                          </w:r>
                          <w:bookmarkEnd w:id="16"/>
                        </w:p>
                        <w:p w:rsidR="007734D6" w:rsidRDefault="007734D6" w:rsidP="00F6176A">
                          <w:pPr>
                            <w:pStyle w:val="DE-Kolofon"/>
                            <w:tabs>
                              <w:tab w:val="left" w:pos="283"/>
                            </w:tabs>
                          </w:pPr>
                          <w:bookmarkStart w:id="17" w:name="ourRef"/>
                          <w:bookmarkEnd w:id="17"/>
                          <w:r>
                            <w:t xml:space="preserve"> </w:t>
                          </w:r>
                          <w:bookmarkStart w:id="18" w:name="dok_sagsbeh_"/>
                          <w:bookmarkEnd w:id="18"/>
                        </w:p>
                        <w:p w:rsidR="007734D6" w:rsidRPr="00655B9C" w:rsidRDefault="007734D6" w:rsidP="00F6176A">
                          <w:pPr>
                            <w:pStyle w:val="DE-Kolofon"/>
                            <w:tabs>
                              <w:tab w:val="left" w:pos="283"/>
                            </w:tabs>
                          </w:pPr>
                        </w:p>
                        <w:p w:rsidR="007734D6" w:rsidRPr="00655B9C" w:rsidRDefault="007734D6" w:rsidP="00F6176A">
                          <w:pPr>
                            <w:pStyle w:val="DE-Kolofon"/>
                            <w:tabs>
                              <w:tab w:val="left" w:pos="283"/>
                            </w:tabs>
                          </w:pPr>
                          <w:bookmarkStart w:id="19" w:name="dok_sagsbeh_email"/>
                          <w:bookmarkEnd w:id="19"/>
                        </w:p>
                        <w:p w:rsidR="007734D6" w:rsidRDefault="007734D6" w:rsidP="00514A93">
                          <w:pPr>
                            <w:pStyle w:val="DE-Kolofon"/>
                            <w:tabs>
                              <w:tab w:val="clear" w:pos="8930"/>
                              <w:tab w:val="left" w:pos="301"/>
                            </w:tabs>
                          </w:pPr>
                          <w:bookmarkStart w:id="20" w:name="TOurTel"/>
                          <w:bookmarkEnd w:id="20"/>
                          <w:r>
                            <w:t xml:space="preserve"> </w:t>
                          </w:r>
                          <w:r w:rsidRPr="00655B9C">
                            <w:tab/>
                          </w:r>
                          <w:bookmarkStart w:id="21" w:name="dok_sagsbeh_tlf"/>
                          <w:bookmarkEnd w:id="21"/>
                        </w:p>
                        <w:p w:rsidR="007734D6" w:rsidRDefault="007734D6" w:rsidP="00514A93">
                          <w:pPr>
                            <w:pStyle w:val="DE-Kolofon"/>
                            <w:tabs>
                              <w:tab w:val="clear" w:pos="8930"/>
                              <w:tab w:val="left" w:pos="301"/>
                            </w:tabs>
                          </w:pPr>
                        </w:p>
                        <w:p w:rsidR="007734D6" w:rsidRDefault="007734D6" w:rsidP="00514A93">
                          <w:pPr>
                            <w:pStyle w:val="DE-Kolofon"/>
                            <w:tabs>
                              <w:tab w:val="clear" w:pos="8930"/>
                              <w:tab w:val="left" w:pos="301"/>
                            </w:tabs>
                          </w:pPr>
                        </w:p>
                        <w:p w:rsidR="007734D6" w:rsidRDefault="007734D6" w:rsidP="00514A93">
                          <w:pPr>
                            <w:pStyle w:val="DE-Kolofon"/>
                            <w:tabs>
                              <w:tab w:val="clear" w:pos="8930"/>
                              <w:tab w:val="left" w:pos="301"/>
                            </w:tabs>
                          </w:pPr>
                          <w:bookmarkStart w:id="22" w:name="Bank1"/>
                          <w:bookmarkEnd w:id="22"/>
                        </w:p>
                        <w:p w:rsidR="007734D6" w:rsidRDefault="007734D6" w:rsidP="00514A93">
                          <w:pPr>
                            <w:pStyle w:val="DE-Kolofon"/>
                            <w:tabs>
                              <w:tab w:val="clear" w:pos="8930"/>
                              <w:tab w:val="left" w:pos="301"/>
                            </w:tabs>
                          </w:pPr>
                          <w:bookmarkStart w:id="23" w:name="Bank2"/>
                          <w:bookmarkEnd w:id="23"/>
                        </w:p>
                        <w:p w:rsidR="007734D6" w:rsidRDefault="007734D6" w:rsidP="00514A93">
                          <w:pPr>
                            <w:pStyle w:val="DE-Kolofon"/>
                            <w:tabs>
                              <w:tab w:val="clear" w:pos="8930"/>
                              <w:tab w:val="left" w:pos="301"/>
                            </w:tabs>
                          </w:pPr>
                          <w:bookmarkStart w:id="24" w:name="Bank3"/>
                          <w:bookmarkEnd w:id="24"/>
                        </w:p>
                        <w:p w:rsidR="007734D6" w:rsidRDefault="007734D6" w:rsidP="00514A93">
                          <w:pPr>
                            <w:pStyle w:val="DE-Kolofon"/>
                            <w:tabs>
                              <w:tab w:val="clear" w:pos="8930"/>
                              <w:tab w:val="left" w:pos="301"/>
                            </w:tabs>
                          </w:pPr>
                          <w:bookmarkStart w:id="25" w:name="Bank4"/>
                          <w:bookmarkEnd w:id="25"/>
                        </w:p>
                        <w:p w:rsidR="007734D6" w:rsidRDefault="007734D6" w:rsidP="00514A93">
                          <w:pPr>
                            <w:pStyle w:val="DE-Kolofon"/>
                            <w:tabs>
                              <w:tab w:val="clear" w:pos="8930"/>
                              <w:tab w:val="left" w:pos="301"/>
                            </w:tabs>
                          </w:pPr>
                          <w:bookmarkStart w:id="26" w:name="Bank5"/>
                          <w:bookmarkEnd w:id="26"/>
                        </w:p>
                        <w:p w:rsidR="007734D6" w:rsidRDefault="007734D6" w:rsidP="00514A93">
                          <w:pPr>
                            <w:pStyle w:val="DE-Kolofon"/>
                            <w:tabs>
                              <w:tab w:val="clear" w:pos="8930"/>
                              <w:tab w:val="left" w:pos="301"/>
                            </w:tabs>
                          </w:pPr>
                          <w:bookmarkStart w:id="27" w:name="Bank6"/>
                          <w:bookmarkEnd w:id="27"/>
                        </w:p>
                        <w:p w:rsidR="007734D6" w:rsidRDefault="007734D6" w:rsidP="00514A93">
                          <w:pPr>
                            <w:pStyle w:val="DE-Kolofon"/>
                            <w:tabs>
                              <w:tab w:val="clear" w:pos="8930"/>
                              <w:tab w:val="left" w:pos="301"/>
                            </w:tabs>
                          </w:pPr>
                          <w:bookmarkStart w:id="28" w:name="Bank7"/>
                          <w:bookmarkEnd w:id="28"/>
                        </w:p>
                        <w:p w:rsidR="007734D6" w:rsidRDefault="007734D6" w:rsidP="00514A93">
                          <w:pPr>
                            <w:pStyle w:val="DE-Kolofon"/>
                            <w:tabs>
                              <w:tab w:val="clear" w:pos="8930"/>
                              <w:tab w:val="left" w:pos="301"/>
                            </w:tabs>
                          </w:pPr>
                          <w:bookmarkStart w:id="29" w:name="Bank8"/>
                          <w:bookmarkEnd w:id="29"/>
                        </w:p>
                        <w:p w:rsidR="007734D6" w:rsidRDefault="007734D6" w:rsidP="00514A93">
                          <w:pPr>
                            <w:pStyle w:val="DE-Kolofon"/>
                            <w:tabs>
                              <w:tab w:val="clear" w:pos="8930"/>
                              <w:tab w:val="left" w:pos="301"/>
                            </w:tabs>
                          </w:pPr>
                          <w:bookmarkStart w:id="30" w:name="Bank9"/>
                          <w:bookmarkEnd w:id="30"/>
                        </w:p>
                        <w:p w:rsidR="007734D6" w:rsidRDefault="007734D6" w:rsidP="00514A93">
                          <w:pPr>
                            <w:pStyle w:val="DE-Kolofon"/>
                            <w:tabs>
                              <w:tab w:val="clear" w:pos="8930"/>
                              <w:tab w:val="left" w:pos="301"/>
                            </w:tabs>
                          </w:pPr>
                          <w:bookmarkStart w:id="31" w:name="Bank10"/>
                          <w:bookmarkEnd w:id="31"/>
                        </w:p>
                        <w:p w:rsidR="007734D6" w:rsidRDefault="007734D6" w:rsidP="00514A93">
                          <w:pPr>
                            <w:pStyle w:val="DE-Kolofon"/>
                            <w:tabs>
                              <w:tab w:val="clear" w:pos="8930"/>
                              <w:tab w:val="left" w:pos="301"/>
                            </w:tabs>
                          </w:pPr>
                          <w:bookmarkStart w:id="32" w:name="Bank11"/>
                          <w:bookmarkEnd w:id="32"/>
                        </w:p>
                        <w:p w:rsidR="007734D6" w:rsidRDefault="007734D6" w:rsidP="00514A93">
                          <w:pPr>
                            <w:pStyle w:val="DE-Kolofon"/>
                            <w:tabs>
                              <w:tab w:val="clear" w:pos="8930"/>
                              <w:tab w:val="left" w:pos="301"/>
                            </w:tabs>
                          </w:pPr>
                          <w:bookmarkStart w:id="33" w:name="Bank12"/>
                          <w:bookmarkEnd w:id="33"/>
                        </w:p>
                        <w:p w:rsidR="007734D6" w:rsidRDefault="007734D6" w:rsidP="00514A93">
                          <w:pPr>
                            <w:pStyle w:val="DE-Kolofon"/>
                            <w:tabs>
                              <w:tab w:val="clear" w:pos="8930"/>
                              <w:tab w:val="left" w:pos="301"/>
                            </w:tabs>
                          </w:pPr>
                          <w:bookmarkStart w:id="34" w:name="Bank13"/>
                          <w:bookmarkEnd w:id="34"/>
                        </w:p>
                        <w:p w:rsidR="007734D6" w:rsidRPr="00B733D4" w:rsidRDefault="007734D6" w:rsidP="00514A93">
                          <w:pPr>
                            <w:pStyle w:val="DE-Kolofon"/>
                            <w:tabs>
                              <w:tab w:val="clear" w:pos="8930"/>
                              <w:tab w:val="left" w:pos="301"/>
                            </w:tabs>
                            <w:rPr>
                              <w:vanish/>
                            </w:rPr>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Colofon2" o:spid="_x0000_s1028" type="#_x0000_t202" style="position:absolute;margin-left:446.25pt;margin-top:244.4pt;width:127.55pt;height:26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" filled="f" stroked="f" strokeweight="3.5pt">
              <v:textbox inset="0,0,7.09pt,3.69pt">
                <w:txbxContent>
                  <w:p w:rsidR="007734D6" w:rsidRPr="00655B9C" w:rsidRDefault="007734D6" w:rsidP="00F6176A">
                    <w:pPr>
                      <w:pStyle w:val="DE-Kolofon"/>
                      <w:tabs>
                        <w:tab w:val="left" w:pos="283"/>
                      </w:tabs>
                    </w:pPr>
                  </w:p>
                  <w:p w:rsidR="007734D6" w:rsidRPr="00655B9C" w:rsidRDefault="009805F7" w:rsidP="00BF505F">
                    <w:pPr>
                      <w:pStyle w:val="DE-Kolofon"/>
                      <w:tabs>
                        <w:tab w:val="left" w:pos="283"/>
                      </w:tabs>
                      <w:spacing w:before="80" w:after="360"/>
                      <w:rPr>
                        <w:sz w:val="20"/>
                      </w:rPr>
                    </w:pPr>
                    <w:bookmarkStart w:id="47" w:name="dok_brevdato"/>
                    <w:r>
                      <w:rPr>
                        <w:sz w:val="20"/>
                      </w:rPr>
                      <w:t>7 June 2017</w:t>
                    </w:r>
                    <w:bookmarkEnd w:id="47"/>
                  </w:p>
                  <w:p w:rsidR="007734D6" w:rsidRDefault="007734D6" w:rsidP="00F6176A">
                    <w:pPr>
                      <w:pStyle w:val="DE-Kolofon"/>
                      <w:tabs>
                        <w:tab w:val="left" w:pos="283"/>
                      </w:tabs>
                    </w:pPr>
                    <w:bookmarkStart w:id="48" w:name="ourRef"/>
                    <w:bookmarkEnd w:id="48"/>
                    <w:r>
                      <w:t xml:space="preserve"> </w:t>
                    </w:r>
                    <w:bookmarkStart w:id="49" w:name="dok_sagsbeh_"/>
                    <w:bookmarkEnd w:id="49"/>
                  </w:p>
                  <w:p w:rsidR="007734D6" w:rsidRPr="00655B9C" w:rsidRDefault="007734D6" w:rsidP="00F6176A">
                    <w:pPr>
                      <w:pStyle w:val="DE-Kolofon"/>
                      <w:tabs>
                        <w:tab w:val="left" w:pos="283"/>
                      </w:tabs>
                    </w:pPr>
                  </w:p>
                  <w:p w:rsidR="007734D6" w:rsidRPr="00655B9C" w:rsidRDefault="007734D6" w:rsidP="00F6176A">
                    <w:pPr>
                      <w:pStyle w:val="DE-Kolofon"/>
                      <w:tabs>
                        <w:tab w:val="left" w:pos="283"/>
                      </w:tabs>
                    </w:pPr>
                    <w:bookmarkStart w:id="50" w:name="dok_sagsbeh_email"/>
                    <w:bookmarkEnd w:id="50"/>
                  </w:p>
                  <w:p w:rsidR="007734D6" w:rsidRDefault="007734D6" w:rsidP="00514A93">
                    <w:pPr>
                      <w:pStyle w:val="DE-Kolofon"/>
                      <w:tabs>
                        <w:tab w:val="clear" w:pos="8930"/>
                        <w:tab w:val="left" w:pos="301"/>
                      </w:tabs>
                    </w:pPr>
                    <w:bookmarkStart w:id="51" w:name="TOurTel"/>
                    <w:bookmarkEnd w:id="51"/>
                    <w:r>
                      <w:t xml:space="preserve"> </w:t>
                    </w:r>
                    <w:r w:rsidRPr="00655B9C">
                      <w:tab/>
                    </w:r>
                    <w:bookmarkStart w:id="52" w:name="dok_sagsbeh_tlf"/>
                    <w:bookmarkEnd w:id="52"/>
                  </w:p>
                  <w:p w:rsidR="007734D6" w:rsidRDefault="007734D6" w:rsidP="00514A93">
                    <w:pPr>
                      <w:pStyle w:val="DE-Kolofon"/>
                      <w:tabs>
                        <w:tab w:val="clear" w:pos="8930"/>
                        <w:tab w:val="left" w:pos="301"/>
                      </w:tabs>
                    </w:pPr>
                  </w:p>
                  <w:p w:rsidR="007734D6" w:rsidRDefault="007734D6" w:rsidP="00514A93">
                    <w:pPr>
                      <w:pStyle w:val="DE-Kolofon"/>
                      <w:tabs>
                        <w:tab w:val="clear" w:pos="8930"/>
                        <w:tab w:val="left" w:pos="301"/>
                      </w:tabs>
                    </w:pPr>
                  </w:p>
                  <w:p w:rsidR="007734D6" w:rsidRDefault="007734D6" w:rsidP="00514A93">
                    <w:pPr>
                      <w:pStyle w:val="DE-Kolofon"/>
                      <w:tabs>
                        <w:tab w:val="clear" w:pos="8930"/>
                        <w:tab w:val="left" w:pos="301"/>
                      </w:tabs>
                    </w:pPr>
                    <w:bookmarkStart w:id="53" w:name="Bank1"/>
                    <w:bookmarkEnd w:id="53"/>
                  </w:p>
                  <w:p w:rsidR="007734D6" w:rsidRDefault="007734D6" w:rsidP="00514A93">
                    <w:pPr>
                      <w:pStyle w:val="DE-Kolofon"/>
                      <w:tabs>
                        <w:tab w:val="clear" w:pos="8930"/>
                        <w:tab w:val="left" w:pos="301"/>
                      </w:tabs>
                    </w:pPr>
                    <w:bookmarkStart w:id="54" w:name="Bank2"/>
                    <w:bookmarkEnd w:id="54"/>
                  </w:p>
                  <w:p w:rsidR="007734D6" w:rsidRDefault="007734D6" w:rsidP="00514A93">
                    <w:pPr>
                      <w:pStyle w:val="DE-Kolofon"/>
                      <w:tabs>
                        <w:tab w:val="clear" w:pos="8930"/>
                        <w:tab w:val="left" w:pos="301"/>
                      </w:tabs>
                    </w:pPr>
                    <w:bookmarkStart w:id="55" w:name="Bank3"/>
                    <w:bookmarkEnd w:id="55"/>
                  </w:p>
                  <w:p w:rsidR="007734D6" w:rsidRDefault="007734D6" w:rsidP="00514A93">
                    <w:pPr>
                      <w:pStyle w:val="DE-Kolofon"/>
                      <w:tabs>
                        <w:tab w:val="clear" w:pos="8930"/>
                        <w:tab w:val="left" w:pos="301"/>
                      </w:tabs>
                    </w:pPr>
                    <w:bookmarkStart w:id="56" w:name="Bank4"/>
                    <w:bookmarkEnd w:id="56"/>
                  </w:p>
                  <w:p w:rsidR="007734D6" w:rsidRDefault="007734D6" w:rsidP="00514A93">
                    <w:pPr>
                      <w:pStyle w:val="DE-Kolofon"/>
                      <w:tabs>
                        <w:tab w:val="clear" w:pos="8930"/>
                        <w:tab w:val="left" w:pos="301"/>
                      </w:tabs>
                    </w:pPr>
                    <w:bookmarkStart w:id="57" w:name="Bank5"/>
                    <w:bookmarkEnd w:id="57"/>
                  </w:p>
                  <w:p w:rsidR="007734D6" w:rsidRDefault="007734D6" w:rsidP="00514A93">
                    <w:pPr>
                      <w:pStyle w:val="DE-Kolofon"/>
                      <w:tabs>
                        <w:tab w:val="clear" w:pos="8930"/>
                        <w:tab w:val="left" w:pos="301"/>
                      </w:tabs>
                    </w:pPr>
                    <w:bookmarkStart w:id="58" w:name="Bank6"/>
                    <w:bookmarkEnd w:id="58"/>
                  </w:p>
                  <w:p w:rsidR="007734D6" w:rsidRDefault="007734D6" w:rsidP="00514A93">
                    <w:pPr>
                      <w:pStyle w:val="DE-Kolofon"/>
                      <w:tabs>
                        <w:tab w:val="clear" w:pos="8930"/>
                        <w:tab w:val="left" w:pos="301"/>
                      </w:tabs>
                    </w:pPr>
                    <w:bookmarkStart w:id="59" w:name="Bank7"/>
                    <w:bookmarkEnd w:id="59"/>
                  </w:p>
                  <w:p w:rsidR="007734D6" w:rsidRDefault="007734D6" w:rsidP="00514A93">
                    <w:pPr>
                      <w:pStyle w:val="DE-Kolofon"/>
                      <w:tabs>
                        <w:tab w:val="clear" w:pos="8930"/>
                        <w:tab w:val="left" w:pos="301"/>
                      </w:tabs>
                    </w:pPr>
                    <w:bookmarkStart w:id="60" w:name="Bank8"/>
                    <w:bookmarkEnd w:id="60"/>
                  </w:p>
                  <w:p w:rsidR="007734D6" w:rsidRDefault="007734D6" w:rsidP="00514A93">
                    <w:pPr>
                      <w:pStyle w:val="DE-Kolofon"/>
                      <w:tabs>
                        <w:tab w:val="clear" w:pos="8930"/>
                        <w:tab w:val="left" w:pos="301"/>
                      </w:tabs>
                    </w:pPr>
                    <w:bookmarkStart w:id="61" w:name="Bank9"/>
                    <w:bookmarkEnd w:id="61"/>
                  </w:p>
                  <w:p w:rsidR="007734D6" w:rsidRDefault="007734D6" w:rsidP="00514A93">
                    <w:pPr>
                      <w:pStyle w:val="DE-Kolofon"/>
                      <w:tabs>
                        <w:tab w:val="clear" w:pos="8930"/>
                        <w:tab w:val="left" w:pos="301"/>
                      </w:tabs>
                    </w:pPr>
                    <w:bookmarkStart w:id="62" w:name="Bank10"/>
                    <w:bookmarkEnd w:id="62"/>
                  </w:p>
                  <w:p w:rsidR="007734D6" w:rsidRDefault="007734D6" w:rsidP="00514A93">
                    <w:pPr>
                      <w:pStyle w:val="DE-Kolofon"/>
                      <w:tabs>
                        <w:tab w:val="clear" w:pos="8930"/>
                        <w:tab w:val="left" w:pos="301"/>
                      </w:tabs>
                    </w:pPr>
                    <w:bookmarkStart w:id="63" w:name="Bank11"/>
                    <w:bookmarkEnd w:id="63"/>
                  </w:p>
                  <w:p w:rsidR="007734D6" w:rsidRDefault="007734D6" w:rsidP="00514A93">
                    <w:pPr>
                      <w:pStyle w:val="DE-Kolofon"/>
                      <w:tabs>
                        <w:tab w:val="clear" w:pos="8930"/>
                        <w:tab w:val="left" w:pos="301"/>
                      </w:tabs>
                    </w:pPr>
                    <w:bookmarkStart w:id="64" w:name="Bank12"/>
                    <w:bookmarkEnd w:id="64"/>
                  </w:p>
                  <w:p w:rsidR="007734D6" w:rsidRDefault="007734D6" w:rsidP="00514A93">
                    <w:pPr>
                      <w:pStyle w:val="DE-Kolofon"/>
                      <w:tabs>
                        <w:tab w:val="clear" w:pos="8930"/>
                        <w:tab w:val="left" w:pos="301"/>
                      </w:tabs>
                    </w:pPr>
                    <w:bookmarkStart w:id="65" w:name="Bank13"/>
                    <w:bookmarkEnd w:id="65"/>
                  </w:p>
                  <w:p w:rsidR="007734D6" w:rsidRPr="00B733D4" w:rsidRDefault="007734D6" w:rsidP="00514A93">
                    <w:pPr>
                      <w:pStyle w:val="DE-Kolofon"/>
                      <w:tabs>
                        <w:tab w:val="clear" w:pos="8930"/>
                        <w:tab w:val="left" w:pos="301"/>
                      </w:tabs>
                      <w:rPr>
                        <w:vanish/>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5244BF"/>
    <w:multiLevelType w:val="hybridMultilevel"/>
    <w:tmpl w:val="24FE7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F7"/>
    <w:rsid w:val="0000237C"/>
    <w:rsid w:val="00003504"/>
    <w:rsid w:val="00003982"/>
    <w:rsid w:val="00006697"/>
    <w:rsid w:val="000076B0"/>
    <w:rsid w:val="00012545"/>
    <w:rsid w:val="0002431F"/>
    <w:rsid w:val="0002457F"/>
    <w:rsid w:val="000258BD"/>
    <w:rsid w:val="000269B1"/>
    <w:rsid w:val="00042B37"/>
    <w:rsid w:val="00043677"/>
    <w:rsid w:val="00043D28"/>
    <w:rsid w:val="00044715"/>
    <w:rsid w:val="00052613"/>
    <w:rsid w:val="000575AC"/>
    <w:rsid w:val="00057621"/>
    <w:rsid w:val="000607C8"/>
    <w:rsid w:val="000620EE"/>
    <w:rsid w:val="00067C51"/>
    <w:rsid w:val="000707F4"/>
    <w:rsid w:val="0007540E"/>
    <w:rsid w:val="000827FA"/>
    <w:rsid w:val="000855B3"/>
    <w:rsid w:val="00086398"/>
    <w:rsid w:val="00086FDD"/>
    <w:rsid w:val="00087069"/>
    <w:rsid w:val="00090C7C"/>
    <w:rsid w:val="00094883"/>
    <w:rsid w:val="00097FF6"/>
    <w:rsid w:val="000A12CE"/>
    <w:rsid w:val="000A302E"/>
    <w:rsid w:val="000A5237"/>
    <w:rsid w:val="000B04A4"/>
    <w:rsid w:val="000B1B5B"/>
    <w:rsid w:val="000C22E5"/>
    <w:rsid w:val="000C2D20"/>
    <w:rsid w:val="000C7E3D"/>
    <w:rsid w:val="000D2605"/>
    <w:rsid w:val="000D4060"/>
    <w:rsid w:val="000E5EBA"/>
    <w:rsid w:val="000E639C"/>
    <w:rsid w:val="000E6A4F"/>
    <w:rsid w:val="000F632B"/>
    <w:rsid w:val="000F65FD"/>
    <w:rsid w:val="001034AF"/>
    <w:rsid w:val="00103AFC"/>
    <w:rsid w:val="00103CF0"/>
    <w:rsid w:val="00106160"/>
    <w:rsid w:val="00106BB1"/>
    <w:rsid w:val="00107A03"/>
    <w:rsid w:val="001205EF"/>
    <w:rsid w:val="00126CF9"/>
    <w:rsid w:val="001275D4"/>
    <w:rsid w:val="001300B2"/>
    <w:rsid w:val="00132B79"/>
    <w:rsid w:val="00135495"/>
    <w:rsid w:val="00140C2A"/>
    <w:rsid w:val="001471BB"/>
    <w:rsid w:val="001608A3"/>
    <w:rsid w:val="00161C95"/>
    <w:rsid w:val="0017021B"/>
    <w:rsid w:val="0017422B"/>
    <w:rsid w:val="001765AD"/>
    <w:rsid w:val="0018479C"/>
    <w:rsid w:val="00186409"/>
    <w:rsid w:val="0019283F"/>
    <w:rsid w:val="001A0D37"/>
    <w:rsid w:val="001B0EFA"/>
    <w:rsid w:val="001B606C"/>
    <w:rsid w:val="001C0AA4"/>
    <w:rsid w:val="001C1255"/>
    <w:rsid w:val="001C2542"/>
    <w:rsid w:val="001C437E"/>
    <w:rsid w:val="001D2936"/>
    <w:rsid w:val="001D6F75"/>
    <w:rsid w:val="001D7104"/>
    <w:rsid w:val="001E3115"/>
    <w:rsid w:val="001E6CAF"/>
    <w:rsid w:val="00200D35"/>
    <w:rsid w:val="002019C5"/>
    <w:rsid w:val="00202000"/>
    <w:rsid w:val="0020357B"/>
    <w:rsid w:val="00203947"/>
    <w:rsid w:val="00204CCC"/>
    <w:rsid w:val="0020704C"/>
    <w:rsid w:val="0020776A"/>
    <w:rsid w:val="0021697D"/>
    <w:rsid w:val="00216AAF"/>
    <w:rsid w:val="0022186C"/>
    <w:rsid w:val="00223961"/>
    <w:rsid w:val="00232115"/>
    <w:rsid w:val="00234271"/>
    <w:rsid w:val="002409BA"/>
    <w:rsid w:val="00243727"/>
    <w:rsid w:val="002453F0"/>
    <w:rsid w:val="00246282"/>
    <w:rsid w:val="00247835"/>
    <w:rsid w:val="0026121D"/>
    <w:rsid w:val="002612FE"/>
    <w:rsid w:val="002613E5"/>
    <w:rsid w:val="00265B47"/>
    <w:rsid w:val="002678B5"/>
    <w:rsid w:val="00282BF5"/>
    <w:rsid w:val="002902F2"/>
    <w:rsid w:val="002903FB"/>
    <w:rsid w:val="00290424"/>
    <w:rsid w:val="00296740"/>
    <w:rsid w:val="00296F17"/>
    <w:rsid w:val="002A14D9"/>
    <w:rsid w:val="002A6ED3"/>
    <w:rsid w:val="002B66B0"/>
    <w:rsid w:val="002C29A3"/>
    <w:rsid w:val="002C685A"/>
    <w:rsid w:val="002D0E1A"/>
    <w:rsid w:val="002D0F45"/>
    <w:rsid w:val="002D279A"/>
    <w:rsid w:val="002D79A6"/>
    <w:rsid w:val="002F4546"/>
    <w:rsid w:val="002F506D"/>
    <w:rsid w:val="002F55E4"/>
    <w:rsid w:val="002F74E6"/>
    <w:rsid w:val="002F7FD5"/>
    <w:rsid w:val="00300F9B"/>
    <w:rsid w:val="003010CB"/>
    <w:rsid w:val="003066B2"/>
    <w:rsid w:val="00316C90"/>
    <w:rsid w:val="00317713"/>
    <w:rsid w:val="0032300D"/>
    <w:rsid w:val="00334743"/>
    <w:rsid w:val="00336C73"/>
    <w:rsid w:val="0034054C"/>
    <w:rsid w:val="00343104"/>
    <w:rsid w:val="00344460"/>
    <w:rsid w:val="00345594"/>
    <w:rsid w:val="00345CE1"/>
    <w:rsid w:val="00347BCE"/>
    <w:rsid w:val="00352469"/>
    <w:rsid w:val="00352CE1"/>
    <w:rsid w:val="00354753"/>
    <w:rsid w:val="00356B63"/>
    <w:rsid w:val="003628D4"/>
    <w:rsid w:val="00367741"/>
    <w:rsid w:val="00370C54"/>
    <w:rsid w:val="00372638"/>
    <w:rsid w:val="00373DFB"/>
    <w:rsid w:val="00374C34"/>
    <w:rsid w:val="003825C5"/>
    <w:rsid w:val="003854FA"/>
    <w:rsid w:val="00391266"/>
    <w:rsid w:val="00394758"/>
    <w:rsid w:val="00395A35"/>
    <w:rsid w:val="003960F1"/>
    <w:rsid w:val="003A5323"/>
    <w:rsid w:val="003A738F"/>
    <w:rsid w:val="003B0406"/>
    <w:rsid w:val="003B0CA3"/>
    <w:rsid w:val="003B2647"/>
    <w:rsid w:val="003B33AC"/>
    <w:rsid w:val="003B3489"/>
    <w:rsid w:val="003B5B42"/>
    <w:rsid w:val="003B6EC6"/>
    <w:rsid w:val="003B7E08"/>
    <w:rsid w:val="003C7EB0"/>
    <w:rsid w:val="003D0F85"/>
    <w:rsid w:val="003D2606"/>
    <w:rsid w:val="003D571D"/>
    <w:rsid w:val="003E0D37"/>
    <w:rsid w:val="003E3240"/>
    <w:rsid w:val="003E5806"/>
    <w:rsid w:val="003E7885"/>
    <w:rsid w:val="003F14DF"/>
    <w:rsid w:val="003F1AE4"/>
    <w:rsid w:val="00405759"/>
    <w:rsid w:val="00410B41"/>
    <w:rsid w:val="00410FE3"/>
    <w:rsid w:val="00414F46"/>
    <w:rsid w:val="00421081"/>
    <w:rsid w:val="004246EB"/>
    <w:rsid w:val="00425602"/>
    <w:rsid w:val="004276B7"/>
    <w:rsid w:val="0043155D"/>
    <w:rsid w:val="00432C21"/>
    <w:rsid w:val="00437AA4"/>
    <w:rsid w:val="00440C83"/>
    <w:rsid w:val="00443A3E"/>
    <w:rsid w:val="00443F9C"/>
    <w:rsid w:val="00444502"/>
    <w:rsid w:val="0044513C"/>
    <w:rsid w:val="00445677"/>
    <w:rsid w:val="004478C7"/>
    <w:rsid w:val="00447D7A"/>
    <w:rsid w:val="00457701"/>
    <w:rsid w:val="00464900"/>
    <w:rsid w:val="00470350"/>
    <w:rsid w:val="00471F53"/>
    <w:rsid w:val="004732FC"/>
    <w:rsid w:val="00475599"/>
    <w:rsid w:val="004761A0"/>
    <w:rsid w:val="00476F19"/>
    <w:rsid w:val="00483DB9"/>
    <w:rsid w:val="004868CA"/>
    <w:rsid w:val="00487DB3"/>
    <w:rsid w:val="00492792"/>
    <w:rsid w:val="00493AF5"/>
    <w:rsid w:val="00493D07"/>
    <w:rsid w:val="00497A42"/>
    <w:rsid w:val="004A2541"/>
    <w:rsid w:val="004A2895"/>
    <w:rsid w:val="004A47F9"/>
    <w:rsid w:val="004A6839"/>
    <w:rsid w:val="004B2F3C"/>
    <w:rsid w:val="004B580A"/>
    <w:rsid w:val="004B6342"/>
    <w:rsid w:val="004C28EE"/>
    <w:rsid w:val="004C42AF"/>
    <w:rsid w:val="004C5ACD"/>
    <w:rsid w:val="004C76BE"/>
    <w:rsid w:val="004E007E"/>
    <w:rsid w:val="004E1E4A"/>
    <w:rsid w:val="004E331D"/>
    <w:rsid w:val="004E4F83"/>
    <w:rsid w:val="004F032B"/>
    <w:rsid w:val="004F1E59"/>
    <w:rsid w:val="004F22AE"/>
    <w:rsid w:val="004F2C19"/>
    <w:rsid w:val="004F390B"/>
    <w:rsid w:val="004F7DFF"/>
    <w:rsid w:val="005030FD"/>
    <w:rsid w:val="00511CC5"/>
    <w:rsid w:val="00511DD1"/>
    <w:rsid w:val="0051273F"/>
    <w:rsid w:val="00513362"/>
    <w:rsid w:val="00514A93"/>
    <w:rsid w:val="00514FC3"/>
    <w:rsid w:val="0052407F"/>
    <w:rsid w:val="005259BB"/>
    <w:rsid w:val="00530DA5"/>
    <w:rsid w:val="00533D8F"/>
    <w:rsid w:val="00535102"/>
    <w:rsid w:val="00535EA3"/>
    <w:rsid w:val="00537B8E"/>
    <w:rsid w:val="00544A3A"/>
    <w:rsid w:val="00545853"/>
    <w:rsid w:val="00546AD2"/>
    <w:rsid w:val="00546FDC"/>
    <w:rsid w:val="005630E2"/>
    <w:rsid w:val="00563939"/>
    <w:rsid w:val="00563CA7"/>
    <w:rsid w:val="0056786A"/>
    <w:rsid w:val="0056786F"/>
    <w:rsid w:val="0058723F"/>
    <w:rsid w:val="0059210B"/>
    <w:rsid w:val="005938AF"/>
    <w:rsid w:val="00594170"/>
    <w:rsid w:val="005949D0"/>
    <w:rsid w:val="00597837"/>
    <w:rsid w:val="005A03F8"/>
    <w:rsid w:val="005A44E1"/>
    <w:rsid w:val="005B20CF"/>
    <w:rsid w:val="005B2D9C"/>
    <w:rsid w:val="005B5B71"/>
    <w:rsid w:val="005B77EA"/>
    <w:rsid w:val="005B7962"/>
    <w:rsid w:val="005C4559"/>
    <w:rsid w:val="005C47A4"/>
    <w:rsid w:val="005C4A25"/>
    <w:rsid w:val="005D0A5A"/>
    <w:rsid w:val="005D17D2"/>
    <w:rsid w:val="005D366E"/>
    <w:rsid w:val="005E1DD5"/>
    <w:rsid w:val="005E2404"/>
    <w:rsid w:val="005E5268"/>
    <w:rsid w:val="005F4F23"/>
    <w:rsid w:val="005F612B"/>
    <w:rsid w:val="005F74B6"/>
    <w:rsid w:val="0060187E"/>
    <w:rsid w:val="0060238B"/>
    <w:rsid w:val="00603567"/>
    <w:rsid w:val="00605BAC"/>
    <w:rsid w:val="00611C94"/>
    <w:rsid w:val="00612846"/>
    <w:rsid w:val="00613392"/>
    <w:rsid w:val="00613E78"/>
    <w:rsid w:val="006144A9"/>
    <w:rsid w:val="00616325"/>
    <w:rsid w:val="0062556B"/>
    <w:rsid w:val="006345DC"/>
    <w:rsid w:val="00653B97"/>
    <w:rsid w:val="00655B9C"/>
    <w:rsid w:val="0065604F"/>
    <w:rsid w:val="00657C66"/>
    <w:rsid w:val="006639C7"/>
    <w:rsid w:val="006657C0"/>
    <w:rsid w:val="0066585A"/>
    <w:rsid w:val="00665916"/>
    <w:rsid w:val="00666163"/>
    <w:rsid w:val="00666BF2"/>
    <w:rsid w:val="006702D4"/>
    <w:rsid w:val="006709D5"/>
    <w:rsid w:val="00674C82"/>
    <w:rsid w:val="006769F3"/>
    <w:rsid w:val="00677473"/>
    <w:rsid w:val="00681CCE"/>
    <w:rsid w:val="00683F0F"/>
    <w:rsid w:val="00691848"/>
    <w:rsid w:val="00694CD2"/>
    <w:rsid w:val="00695167"/>
    <w:rsid w:val="006978FC"/>
    <w:rsid w:val="006A680C"/>
    <w:rsid w:val="006C219D"/>
    <w:rsid w:val="006C77FC"/>
    <w:rsid w:val="006D3DB3"/>
    <w:rsid w:val="006D402A"/>
    <w:rsid w:val="006D510D"/>
    <w:rsid w:val="006E137D"/>
    <w:rsid w:val="006E343D"/>
    <w:rsid w:val="006F53B5"/>
    <w:rsid w:val="00702812"/>
    <w:rsid w:val="00703AE2"/>
    <w:rsid w:val="00706459"/>
    <w:rsid w:val="0071131A"/>
    <w:rsid w:val="00715C88"/>
    <w:rsid w:val="007163A4"/>
    <w:rsid w:val="00717C7D"/>
    <w:rsid w:val="007256C1"/>
    <w:rsid w:val="00725BED"/>
    <w:rsid w:val="0073360F"/>
    <w:rsid w:val="007367CD"/>
    <w:rsid w:val="00740C89"/>
    <w:rsid w:val="0074301C"/>
    <w:rsid w:val="00744C17"/>
    <w:rsid w:val="007455FC"/>
    <w:rsid w:val="00756950"/>
    <w:rsid w:val="00760D6A"/>
    <w:rsid w:val="0076104F"/>
    <w:rsid w:val="00761748"/>
    <w:rsid w:val="007705D9"/>
    <w:rsid w:val="007705F8"/>
    <w:rsid w:val="007713CB"/>
    <w:rsid w:val="0077253C"/>
    <w:rsid w:val="007734D6"/>
    <w:rsid w:val="0077376B"/>
    <w:rsid w:val="00774CE4"/>
    <w:rsid w:val="007752D7"/>
    <w:rsid w:val="00776D61"/>
    <w:rsid w:val="00781912"/>
    <w:rsid w:val="00781F29"/>
    <w:rsid w:val="007825E6"/>
    <w:rsid w:val="0078291C"/>
    <w:rsid w:val="007946DC"/>
    <w:rsid w:val="00794ABA"/>
    <w:rsid w:val="007A0769"/>
    <w:rsid w:val="007A700A"/>
    <w:rsid w:val="007A7BE3"/>
    <w:rsid w:val="007B4B84"/>
    <w:rsid w:val="007B6BC2"/>
    <w:rsid w:val="007B6D76"/>
    <w:rsid w:val="007C2040"/>
    <w:rsid w:val="007C370F"/>
    <w:rsid w:val="007C568A"/>
    <w:rsid w:val="007C6508"/>
    <w:rsid w:val="007D1B54"/>
    <w:rsid w:val="007D2CC6"/>
    <w:rsid w:val="007D387E"/>
    <w:rsid w:val="007D418F"/>
    <w:rsid w:val="007D79EB"/>
    <w:rsid w:val="007E13AF"/>
    <w:rsid w:val="007E1AFD"/>
    <w:rsid w:val="007E73AC"/>
    <w:rsid w:val="007F0DE2"/>
    <w:rsid w:val="007F13BA"/>
    <w:rsid w:val="007F200B"/>
    <w:rsid w:val="007F2925"/>
    <w:rsid w:val="007F304F"/>
    <w:rsid w:val="007F41B3"/>
    <w:rsid w:val="007F7049"/>
    <w:rsid w:val="00803072"/>
    <w:rsid w:val="00805ADC"/>
    <w:rsid w:val="008105C9"/>
    <w:rsid w:val="00810C57"/>
    <w:rsid w:val="008132E2"/>
    <w:rsid w:val="00820CCD"/>
    <w:rsid w:val="00825E31"/>
    <w:rsid w:val="00830B7B"/>
    <w:rsid w:val="00830EC6"/>
    <w:rsid w:val="00841310"/>
    <w:rsid w:val="008414A5"/>
    <w:rsid w:val="008446C0"/>
    <w:rsid w:val="00844F72"/>
    <w:rsid w:val="00845917"/>
    <w:rsid w:val="00855F49"/>
    <w:rsid w:val="00856D25"/>
    <w:rsid w:val="008650D4"/>
    <w:rsid w:val="00870D94"/>
    <w:rsid w:val="00876900"/>
    <w:rsid w:val="00880ED2"/>
    <w:rsid w:val="00881F0D"/>
    <w:rsid w:val="008845CE"/>
    <w:rsid w:val="00886696"/>
    <w:rsid w:val="008866D5"/>
    <w:rsid w:val="00887684"/>
    <w:rsid w:val="00891869"/>
    <w:rsid w:val="00892C41"/>
    <w:rsid w:val="00893C34"/>
    <w:rsid w:val="008959B3"/>
    <w:rsid w:val="008A02FB"/>
    <w:rsid w:val="008A0965"/>
    <w:rsid w:val="008B6E99"/>
    <w:rsid w:val="008C4A58"/>
    <w:rsid w:val="008C4CBF"/>
    <w:rsid w:val="008C5F0E"/>
    <w:rsid w:val="008C64BA"/>
    <w:rsid w:val="008D6E53"/>
    <w:rsid w:val="008E394E"/>
    <w:rsid w:val="008E5DBB"/>
    <w:rsid w:val="008E75A8"/>
    <w:rsid w:val="008E7777"/>
    <w:rsid w:val="008F5E62"/>
    <w:rsid w:val="008F790B"/>
    <w:rsid w:val="008F7C6C"/>
    <w:rsid w:val="00901E42"/>
    <w:rsid w:val="00902603"/>
    <w:rsid w:val="00903C9F"/>
    <w:rsid w:val="00911D26"/>
    <w:rsid w:val="009121DB"/>
    <w:rsid w:val="00914E23"/>
    <w:rsid w:val="00917A10"/>
    <w:rsid w:val="009201FD"/>
    <w:rsid w:val="00922FC2"/>
    <w:rsid w:val="009244AA"/>
    <w:rsid w:val="00924904"/>
    <w:rsid w:val="009257D4"/>
    <w:rsid w:val="0092742F"/>
    <w:rsid w:val="00927E2A"/>
    <w:rsid w:val="009343FC"/>
    <w:rsid w:val="009370D0"/>
    <w:rsid w:val="00941722"/>
    <w:rsid w:val="00945D0E"/>
    <w:rsid w:val="009515C5"/>
    <w:rsid w:val="00955142"/>
    <w:rsid w:val="009636F9"/>
    <w:rsid w:val="009644CF"/>
    <w:rsid w:val="00965812"/>
    <w:rsid w:val="0096661E"/>
    <w:rsid w:val="00966E0B"/>
    <w:rsid w:val="00972EF6"/>
    <w:rsid w:val="0097488D"/>
    <w:rsid w:val="00974C96"/>
    <w:rsid w:val="00975643"/>
    <w:rsid w:val="00976BD9"/>
    <w:rsid w:val="009805F7"/>
    <w:rsid w:val="00980E54"/>
    <w:rsid w:val="0098335B"/>
    <w:rsid w:val="00991B84"/>
    <w:rsid w:val="009A12CC"/>
    <w:rsid w:val="009A27B2"/>
    <w:rsid w:val="009A2A34"/>
    <w:rsid w:val="009B1EEE"/>
    <w:rsid w:val="009B44D1"/>
    <w:rsid w:val="009B46D0"/>
    <w:rsid w:val="009B4864"/>
    <w:rsid w:val="009B606A"/>
    <w:rsid w:val="009B630B"/>
    <w:rsid w:val="009B6AE1"/>
    <w:rsid w:val="009D0AB9"/>
    <w:rsid w:val="009D7A6D"/>
    <w:rsid w:val="009E4157"/>
    <w:rsid w:val="009F0F04"/>
    <w:rsid w:val="009F152D"/>
    <w:rsid w:val="009F456B"/>
    <w:rsid w:val="009F46CA"/>
    <w:rsid w:val="00A023EB"/>
    <w:rsid w:val="00A061F0"/>
    <w:rsid w:val="00A07718"/>
    <w:rsid w:val="00A12340"/>
    <w:rsid w:val="00A12C48"/>
    <w:rsid w:val="00A24CEC"/>
    <w:rsid w:val="00A31739"/>
    <w:rsid w:val="00A34453"/>
    <w:rsid w:val="00A34EB4"/>
    <w:rsid w:val="00A37946"/>
    <w:rsid w:val="00A40F83"/>
    <w:rsid w:val="00A43601"/>
    <w:rsid w:val="00A47061"/>
    <w:rsid w:val="00A53E36"/>
    <w:rsid w:val="00A55E81"/>
    <w:rsid w:val="00A624B5"/>
    <w:rsid w:val="00A637A6"/>
    <w:rsid w:val="00A645F6"/>
    <w:rsid w:val="00A65B1B"/>
    <w:rsid w:val="00A7049A"/>
    <w:rsid w:val="00A70C37"/>
    <w:rsid w:val="00A80B43"/>
    <w:rsid w:val="00A837D5"/>
    <w:rsid w:val="00A91A0E"/>
    <w:rsid w:val="00A93E31"/>
    <w:rsid w:val="00A95A53"/>
    <w:rsid w:val="00AA0364"/>
    <w:rsid w:val="00AA2148"/>
    <w:rsid w:val="00AB23A4"/>
    <w:rsid w:val="00AB4D04"/>
    <w:rsid w:val="00AC2C18"/>
    <w:rsid w:val="00AD01E0"/>
    <w:rsid w:val="00AD3024"/>
    <w:rsid w:val="00AD339F"/>
    <w:rsid w:val="00AD7F18"/>
    <w:rsid w:val="00AE50A9"/>
    <w:rsid w:val="00AE7CF4"/>
    <w:rsid w:val="00AF74E0"/>
    <w:rsid w:val="00B011A2"/>
    <w:rsid w:val="00B020B2"/>
    <w:rsid w:val="00B1729F"/>
    <w:rsid w:val="00B17755"/>
    <w:rsid w:val="00B251B4"/>
    <w:rsid w:val="00B2577E"/>
    <w:rsid w:val="00B306B1"/>
    <w:rsid w:val="00B31D9F"/>
    <w:rsid w:val="00B33D42"/>
    <w:rsid w:val="00B3417E"/>
    <w:rsid w:val="00B356CC"/>
    <w:rsid w:val="00B42473"/>
    <w:rsid w:val="00B42879"/>
    <w:rsid w:val="00B620D9"/>
    <w:rsid w:val="00B64B2C"/>
    <w:rsid w:val="00B65B15"/>
    <w:rsid w:val="00B664DE"/>
    <w:rsid w:val="00B664F0"/>
    <w:rsid w:val="00B6749C"/>
    <w:rsid w:val="00B71BFA"/>
    <w:rsid w:val="00B733D4"/>
    <w:rsid w:val="00B74A21"/>
    <w:rsid w:val="00B75B0E"/>
    <w:rsid w:val="00B7721F"/>
    <w:rsid w:val="00B846E4"/>
    <w:rsid w:val="00B86BA8"/>
    <w:rsid w:val="00B90A56"/>
    <w:rsid w:val="00B92B22"/>
    <w:rsid w:val="00B954DF"/>
    <w:rsid w:val="00B9746D"/>
    <w:rsid w:val="00BA03DD"/>
    <w:rsid w:val="00BA4DE7"/>
    <w:rsid w:val="00BA6C37"/>
    <w:rsid w:val="00BA72EE"/>
    <w:rsid w:val="00BB0C77"/>
    <w:rsid w:val="00BB128B"/>
    <w:rsid w:val="00BB2E69"/>
    <w:rsid w:val="00BB6331"/>
    <w:rsid w:val="00BD06E1"/>
    <w:rsid w:val="00BD120B"/>
    <w:rsid w:val="00BD25F7"/>
    <w:rsid w:val="00BD6385"/>
    <w:rsid w:val="00BE147E"/>
    <w:rsid w:val="00BE395B"/>
    <w:rsid w:val="00BE4008"/>
    <w:rsid w:val="00BE4BCC"/>
    <w:rsid w:val="00BE7299"/>
    <w:rsid w:val="00BF48DB"/>
    <w:rsid w:val="00BF505F"/>
    <w:rsid w:val="00C114A3"/>
    <w:rsid w:val="00C121D2"/>
    <w:rsid w:val="00C14C2F"/>
    <w:rsid w:val="00C168EF"/>
    <w:rsid w:val="00C172FC"/>
    <w:rsid w:val="00C177D5"/>
    <w:rsid w:val="00C21ED6"/>
    <w:rsid w:val="00C2554F"/>
    <w:rsid w:val="00C25635"/>
    <w:rsid w:val="00C276AA"/>
    <w:rsid w:val="00C35261"/>
    <w:rsid w:val="00C35DD0"/>
    <w:rsid w:val="00C42738"/>
    <w:rsid w:val="00C4578A"/>
    <w:rsid w:val="00C5031E"/>
    <w:rsid w:val="00C504C3"/>
    <w:rsid w:val="00C5196B"/>
    <w:rsid w:val="00C52ADA"/>
    <w:rsid w:val="00C53252"/>
    <w:rsid w:val="00C60CBA"/>
    <w:rsid w:val="00C633B2"/>
    <w:rsid w:val="00C70040"/>
    <w:rsid w:val="00C770D3"/>
    <w:rsid w:val="00C83A63"/>
    <w:rsid w:val="00C90614"/>
    <w:rsid w:val="00C92B2D"/>
    <w:rsid w:val="00C92C57"/>
    <w:rsid w:val="00C955EB"/>
    <w:rsid w:val="00CA1D82"/>
    <w:rsid w:val="00CA4E13"/>
    <w:rsid w:val="00CA6197"/>
    <w:rsid w:val="00CA6A52"/>
    <w:rsid w:val="00CB07CE"/>
    <w:rsid w:val="00CB5527"/>
    <w:rsid w:val="00CB5673"/>
    <w:rsid w:val="00CB686E"/>
    <w:rsid w:val="00CC0874"/>
    <w:rsid w:val="00CC0DBE"/>
    <w:rsid w:val="00CC18FB"/>
    <w:rsid w:val="00CC315E"/>
    <w:rsid w:val="00CC43CA"/>
    <w:rsid w:val="00CD13BB"/>
    <w:rsid w:val="00CD1B4F"/>
    <w:rsid w:val="00CD31E9"/>
    <w:rsid w:val="00CD79AF"/>
    <w:rsid w:val="00CE55DB"/>
    <w:rsid w:val="00CF0114"/>
    <w:rsid w:val="00CF198E"/>
    <w:rsid w:val="00CF3EC2"/>
    <w:rsid w:val="00CF435E"/>
    <w:rsid w:val="00D12382"/>
    <w:rsid w:val="00D142AE"/>
    <w:rsid w:val="00D14AB7"/>
    <w:rsid w:val="00D14B2F"/>
    <w:rsid w:val="00D16E72"/>
    <w:rsid w:val="00D22FA6"/>
    <w:rsid w:val="00D276DF"/>
    <w:rsid w:val="00D30207"/>
    <w:rsid w:val="00D35BD5"/>
    <w:rsid w:val="00D37BAE"/>
    <w:rsid w:val="00D411B9"/>
    <w:rsid w:val="00D42183"/>
    <w:rsid w:val="00D4294F"/>
    <w:rsid w:val="00D51715"/>
    <w:rsid w:val="00D51E48"/>
    <w:rsid w:val="00D5400C"/>
    <w:rsid w:val="00D54ECF"/>
    <w:rsid w:val="00D60A33"/>
    <w:rsid w:val="00D66277"/>
    <w:rsid w:val="00D70B49"/>
    <w:rsid w:val="00D74699"/>
    <w:rsid w:val="00D77B0F"/>
    <w:rsid w:val="00D855A5"/>
    <w:rsid w:val="00D8563E"/>
    <w:rsid w:val="00D957AB"/>
    <w:rsid w:val="00DA6338"/>
    <w:rsid w:val="00DA6545"/>
    <w:rsid w:val="00DB3A17"/>
    <w:rsid w:val="00DC46B6"/>
    <w:rsid w:val="00DC4752"/>
    <w:rsid w:val="00DC5E71"/>
    <w:rsid w:val="00DD12CD"/>
    <w:rsid w:val="00DD20B0"/>
    <w:rsid w:val="00DD2CD0"/>
    <w:rsid w:val="00DD3E01"/>
    <w:rsid w:val="00DE1A1C"/>
    <w:rsid w:val="00DE3F27"/>
    <w:rsid w:val="00DF01BB"/>
    <w:rsid w:val="00DF16D8"/>
    <w:rsid w:val="00DF311C"/>
    <w:rsid w:val="00DF419E"/>
    <w:rsid w:val="00DF51BA"/>
    <w:rsid w:val="00DF5B5F"/>
    <w:rsid w:val="00DF5DD2"/>
    <w:rsid w:val="00DF7549"/>
    <w:rsid w:val="00E026F4"/>
    <w:rsid w:val="00E0397E"/>
    <w:rsid w:val="00E05A34"/>
    <w:rsid w:val="00E1132D"/>
    <w:rsid w:val="00E139CA"/>
    <w:rsid w:val="00E21E1F"/>
    <w:rsid w:val="00E316B3"/>
    <w:rsid w:val="00E3667E"/>
    <w:rsid w:val="00E40BCF"/>
    <w:rsid w:val="00E425AE"/>
    <w:rsid w:val="00E437A0"/>
    <w:rsid w:val="00E44AEC"/>
    <w:rsid w:val="00E450B9"/>
    <w:rsid w:val="00E5090B"/>
    <w:rsid w:val="00E50B31"/>
    <w:rsid w:val="00E52782"/>
    <w:rsid w:val="00E5435E"/>
    <w:rsid w:val="00E54978"/>
    <w:rsid w:val="00E608B6"/>
    <w:rsid w:val="00E66B5A"/>
    <w:rsid w:val="00E67C0D"/>
    <w:rsid w:val="00E775FC"/>
    <w:rsid w:val="00E850CC"/>
    <w:rsid w:val="00E91384"/>
    <w:rsid w:val="00E92ED2"/>
    <w:rsid w:val="00EA65F6"/>
    <w:rsid w:val="00EB15A3"/>
    <w:rsid w:val="00EC5DCB"/>
    <w:rsid w:val="00ED33DA"/>
    <w:rsid w:val="00ED6E06"/>
    <w:rsid w:val="00EE7368"/>
    <w:rsid w:val="00EF1020"/>
    <w:rsid w:val="00EF1486"/>
    <w:rsid w:val="00F00BC0"/>
    <w:rsid w:val="00F04C76"/>
    <w:rsid w:val="00F052C8"/>
    <w:rsid w:val="00F071B6"/>
    <w:rsid w:val="00F12D44"/>
    <w:rsid w:val="00F14B93"/>
    <w:rsid w:val="00F151E5"/>
    <w:rsid w:val="00F153B7"/>
    <w:rsid w:val="00F1786A"/>
    <w:rsid w:val="00F22F2A"/>
    <w:rsid w:val="00F23878"/>
    <w:rsid w:val="00F2574B"/>
    <w:rsid w:val="00F266C0"/>
    <w:rsid w:val="00F33B36"/>
    <w:rsid w:val="00F37228"/>
    <w:rsid w:val="00F37EB7"/>
    <w:rsid w:val="00F42858"/>
    <w:rsid w:val="00F4308E"/>
    <w:rsid w:val="00F43AF4"/>
    <w:rsid w:val="00F45350"/>
    <w:rsid w:val="00F477F7"/>
    <w:rsid w:val="00F50438"/>
    <w:rsid w:val="00F51B4E"/>
    <w:rsid w:val="00F520A4"/>
    <w:rsid w:val="00F54188"/>
    <w:rsid w:val="00F5762E"/>
    <w:rsid w:val="00F57B4F"/>
    <w:rsid w:val="00F6176A"/>
    <w:rsid w:val="00F65535"/>
    <w:rsid w:val="00F72A57"/>
    <w:rsid w:val="00F76D06"/>
    <w:rsid w:val="00F80BBC"/>
    <w:rsid w:val="00F822D8"/>
    <w:rsid w:val="00F825CB"/>
    <w:rsid w:val="00F85CB8"/>
    <w:rsid w:val="00F93CE8"/>
    <w:rsid w:val="00F94C65"/>
    <w:rsid w:val="00F964A3"/>
    <w:rsid w:val="00FA027C"/>
    <w:rsid w:val="00FA6635"/>
    <w:rsid w:val="00FA6DBF"/>
    <w:rsid w:val="00FA7D82"/>
    <w:rsid w:val="00FB1F17"/>
    <w:rsid w:val="00FB2FDE"/>
    <w:rsid w:val="00FB3B3B"/>
    <w:rsid w:val="00FC2A3E"/>
    <w:rsid w:val="00FC2F44"/>
    <w:rsid w:val="00FC3BB1"/>
    <w:rsid w:val="00FC414C"/>
    <w:rsid w:val="00FC6867"/>
    <w:rsid w:val="00FC6EF8"/>
    <w:rsid w:val="00FD0662"/>
    <w:rsid w:val="00FD0675"/>
    <w:rsid w:val="00FD0A6F"/>
    <w:rsid w:val="00FD3967"/>
    <w:rsid w:val="00FD4BBF"/>
    <w:rsid w:val="00FE5326"/>
    <w:rsid w:val="00FE6011"/>
    <w:rsid w:val="00FF1090"/>
    <w:rsid w:val="00FF4221"/>
    <w:rsid w:val="00FF44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DA1366"/>
  <w15:docId w15:val="{420CEDC2-E99D-4CDE-B1C0-0F06DD1D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505F"/>
    <w:pPr>
      <w:spacing w:line="280" w:lineRule="atLeast"/>
    </w:pPr>
    <w:rPr>
      <w:rFonts w:ascii="Arial" w:hAnsi="Arial"/>
      <w:szCs w:val="22"/>
      <w:lang w:val="en-GB" w:eastAsia="en-US"/>
    </w:rPr>
  </w:style>
  <w:style w:type="paragraph" w:styleId="Heading1">
    <w:name w:val="heading 1"/>
    <w:basedOn w:val="Normal"/>
    <w:next w:val="Normal"/>
    <w:link w:val="Heading1Char"/>
    <w:uiPriority w:val="9"/>
    <w:qFormat/>
    <w:rsid w:val="005D17D2"/>
    <w:pPr>
      <w:keepNext/>
      <w:keepLines/>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5D17D2"/>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5D17D2"/>
    <w:pPr>
      <w:keepNext/>
      <w:keepLines/>
      <w:outlineLvl w:val="2"/>
    </w:pPr>
    <w:rPr>
      <w:rFonts w:eastAsia="Times New Roman"/>
      <w:b/>
      <w:bCs/>
    </w:rPr>
  </w:style>
  <w:style w:type="paragraph" w:styleId="Heading4">
    <w:name w:val="heading 4"/>
    <w:basedOn w:val="Normal"/>
    <w:next w:val="Normal"/>
    <w:link w:val="Heading4Char"/>
    <w:uiPriority w:val="9"/>
    <w:semiHidden/>
    <w:unhideWhenUsed/>
    <w:qFormat/>
    <w:rsid w:val="005D17D2"/>
    <w:pPr>
      <w:keepNext/>
      <w:keepLines/>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D2"/>
    <w:rPr>
      <w:rFonts w:ascii="Arial" w:eastAsia="Times New Roman" w:hAnsi="Arial" w:cs="Times New Roman"/>
      <w:b/>
      <w:bCs/>
      <w:sz w:val="24"/>
      <w:szCs w:val="28"/>
    </w:rPr>
  </w:style>
  <w:style w:type="character" w:customStyle="1" w:styleId="Heading2Char">
    <w:name w:val="Heading 2 Char"/>
    <w:basedOn w:val="DefaultParagraphFont"/>
    <w:link w:val="Heading2"/>
    <w:uiPriority w:val="9"/>
    <w:rsid w:val="005D17D2"/>
    <w:rPr>
      <w:rFonts w:ascii="Arial" w:eastAsia="Times New Roman" w:hAnsi="Arial" w:cs="Times New Roman"/>
      <w:b/>
      <w:bCs/>
      <w:sz w:val="20"/>
      <w:szCs w:val="26"/>
    </w:rPr>
  </w:style>
  <w:style w:type="character" w:customStyle="1" w:styleId="Heading3Char">
    <w:name w:val="Heading 3 Char"/>
    <w:basedOn w:val="DefaultParagraphFont"/>
    <w:link w:val="Heading3"/>
    <w:uiPriority w:val="9"/>
    <w:rsid w:val="005D17D2"/>
    <w:rPr>
      <w:rFonts w:ascii="Arial" w:eastAsia="Times New Roman" w:hAnsi="Arial" w:cs="Times New Roman"/>
      <w:b/>
      <w:bCs/>
      <w:sz w:val="20"/>
    </w:rPr>
  </w:style>
  <w:style w:type="character" w:customStyle="1" w:styleId="Heading4Char">
    <w:name w:val="Heading 4 Char"/>
    <w:basedOn w:val="DefaultParagraphFont"/>
    <w:link w:val="Heading4"/>
    <w:uiPriority w:val="9"/>
    <w:semiHidden/>
    <w:rsid w:val="00A645F6"/>
    <w:rPr>
      <w:rFonts w:ascii="Arial" w:eastAsia="Times New Roman" w:hAnsi="Arial" w:cs="Times New Roman"/>
      <w:bCs/>
      <w:i/>
      <w:iCs/>
      <w:sz w:val="20"/>
    </w:rPr>
  </w:style>
  <w:style w:type="paragraph" w:styleId="Title">
    <w:name w:val="Title"/>
    <w:basedOn w:val="Normal"/>
    <w:next w:val="Normal"/>
    <w:link w:val="TitleChar"/>
    <w:uiPriority w:val="10"/>
    <w:qFormat/>
    <w:rsid w:val="00CF198E"/>
    <w:pPr>
      <w:keepNext/>
      <w:keepLines/>
    </w:pPr>
    <w:rPr>
      <w:rFonts w:eastAsia="Times New Roman"/>
      <w:b/>
      <w:sz w:val="24"/>
      <w:szCs w:val="52"/>
    </w:rPr>
  </w:style>
  <w:style w:type="character" w:customStyle="1" w:styleId="TitleChar">
    <w:name w:val="Title Char"/>
    <w:basedOn w:val="DefaultParagraphFont"/>
    <w:link w:val="Title"/>
    <w:uiPriority w:val="10"/>
    <w:rsid w:val="00CF198E"/>
    <w:rPr>
      <w:rFonts w:ascii="Arial" w:eastAsia="Times New Roman" w:hAnsi="Arial" w:cs="Times New Roman"/>
      <w:b/>
      <w:sz w:val="24"/>
      <w:szCs w:val="52"/>
    </w:rPr>
  </w:style>
  <w:style w:type="paragraph" w:styleId="Subtitle">
    <w:name w:val="Subtitle"/>
    <w:basedOn w:val="Normal"/>
    <w:next w:val="Normal"/>
    <w:link w:val="SubtitleChar"/>
    <w:uiPriority w:val="11"/>
    <w:qFormat/>
    <w:rsid w:val="005D17D2"/>
    <w:pPr>
      <w:keepNext/>
      <w:keepLines/>
      <w:numPr>
        <w:ilvl w:val="1"/>
      </w:numPr>
    </w:pPr>
    <w:rPr>
      <w:rFonts w:eastAsia="Times New Roman"/>
      <w:b/>
      <w:iCs/>
      <w:szCs w:val="24"/>
    </w:rPr>
  </w:style>
  <w:style w:type="character" w:customStyle="1" w:styleId="SubtitleChar">
    <w:name w:val="Subtitle Char"/>
    <w:basedOn w:val="DefaultParagraphFont"/>
    <w:link w:val="Subtitle"/>
    <w:uiPriority w:val="11"/>
    <w:rsid w:val="005D17D2"/>
    <w:rPr>
      <w:rFonts w:ascii="Arial" w:eastAsia="Times New Roman" w:hAnsi="Arial" w:cs="Times New Roman"/>
      <w:b/>
      <w:iCs/>
      <w:sz w:val="20"/>
      <w:szCs w:val="24"/>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rsid w:val="005D17D2"/>
    <w:pPr>
      <w:tabs>
        <w:tab w:val="left" w:pos="8930"/>
      </w:tabs>
      <w:spacing w:line="200" w:lineRule="atLeast"/>
    </w:pPr>
    <w:rPr>
      <w:sz w:val="14"/>
    </w:rPr>
  </w:style>
  <w:style w:type="character" w:customStyle="1" w:styleId="HeaderChar">
    <w:name w:val="Header Char"/>
    <w:basedOn w:val="DefaultParagraphFont"/>
    <w:link w:val="Header"/>
    <w:uiPriority w:val="99"/>
    <w:rsid w:val="005D0A5A"/>
    <w:rPr>
      <w:rFonts w:ascii="Arial" w:hAnsi="Arial"/>
      <w:sz w:val="14"/>
    </w:rPr>
  </w:style>
  <w:style w:type="paragraph" w:styleId="Footer">
    <w:name w:val="footer"/>
    <w:basedOn w:val="Normal"/>
    <w:link w:val="FooterChar"/>
    <w:uiPriority w:val="99"/>
    <w:unhideWhenUsed/>
    <w:rsid w:val="005D17D2"/>
    <w:pPr>
      <w:tabs>
        <w:tab w:val="left" w:pos="8930"/>
      </w:tabs>
      <w:spacing w:line="200" w:lineRule="atLeast"/>
    </w:pPr>
    <w:rPr>
      <w:sz w:val="14"/>
    </w:rPr>
  </w:style>
  <w:style w:type="character" w:customStyle="1" w:styleId="FooterChar">
    <w:name w:val="Footer Char"/>
    <w:basedOn w:val="DefaultParagraphFont"/>
    <w:link w:val="Footer"/>
    <w:uiPriority w:val="99"/>
    <w:rsid w:val="005D17D2"/>
    <w:rPr>
      <w:rFonts w:ascii="Arial" w:hAnsi="Arial"/>
      <w:sz w:val="14"/>
    </w:rPr>
  </w:style>
  <w:style w:type="paragraph" w:customStyle="1" w:styleId="DE-Kolofon">
    <w:name w:val="DE-Kolofon"/>
    <w:basedOn w:val="Header"/>
    <w:uiPriority w:val="10"/>
    <w:rsid w:val="00991B84"/>
    <w:pPr>
      <w:spacing w:line="200" w:lineRule="exact"/>
    </w:pPr>
    <w:rPr>
      <w:rFonts w:eastAsia="Times New Roman"/>
      <w:szCs w:val="20"/>
      <w:lang w:eastAsia="da-DK"/>
    </w:rPr>
  </w:style>
  <w:style w:type="paragraph" w:customStyle="1" w:styleId="DE-Hjemsted">
    <w:name w:val="DE-Hjemsted"/>
    <w:basedOn w:val="Header"/>
    <w:uiPriority w:val="10"/>
    <w:rsid w:val="00E54978"/>
    <w:rPr>
      <w:sz w:val="11"/>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9805F7"/>
    <w:rPr>
      <w:color w:val="808080"/>
    </w:rPr>
  </w:style>
  <w:style w:type="character" w:styleId="Hyperlink">
    <w:name w:val="Hyperlink"/>
    <w:basedOn w:val="DefaultParagraphFont"/>
    <w:uiPriority w:val="99"/>
    <w:unhideWhenUsed/>
    <w:rsid w:val="00980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77058">
      <w:bodyDiv w:val="1"/>
      <w:marLeft w:val="0"/>
      <w:marRight w:val="0"/>
      <w:marTop w:val="0"/>
      <w:marBottom w:val="0"/>
      <w:divBdr>
        <w:top w:val="none" w:sz="0" w:space="0" w:color="auto"/>
        <w:left w:val="none" w:sz="0" w:space="0" w:color="auto"/>
        <w:bottom w:val="none" w:sz="0" w:space="0" w:color="auto"/>
        <w:right w:val="none" w:sz="0" w:space="0" w:color="auto"/>
      </w:divBdr>
    </w:div>
    <w:div w:id="19706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NGEnergy\Word\Templates\Pressrelea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4CFCF51F4F47FB8FCE50B2181713F4"/>
        <w:category>
          <w:name w:val="General"/>
          <w:gallery w:val="placeholder"/>
        </w:category>
        <w:types>
          <w:type w:val="bbPlcHdr"/>
        </w:types>
        <w:behaviors>
          <w:behavior w:val="content"/>
        </w:behaviors>
        <w:guid w:val="{F9F4CC28-C955-48F0-9E9B-3F45FE5BF5A4}"/>
      </w:docPartPr>
      <w:docPartBody>
        <w:p w:rsidR="00A7097B" w:rsidRDefault="001A5791">
          <w:pPr>
            <w:pStyle w:val="5D4CFCF51F4F47FB8FCE50B2181713F4"/>
          </w:pPr>
          <w:r w:rsidRPr="00E94D3A">
            <w:rPr>
              <w:rStyle w:val="PlaceholderTex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91"/>
    <w:rsid w:val="001525D4"/>
    <w:rsid w:val="001A5791"/>
    <w:rsid w:val="0028110B"/>
    <w:rsid w:val="004E2822"/>
    <w:rsid w:val="006D48FD"/>
    <w:rsid w:val="009976A4"/>
    <w:rsid w:val="00A53D01"/>
    <w:rsid w:val="00A7097B"/>
    <w:rsid w:val="00AC0748"/>
    <w:rsid w:val="00D314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4B9575DD3946A28440D8882423FBE9">
    <w:name w:val="194B9575DD3946A28440D8882423FBE9"/>
  </w:style>
  <w:style w:type="paragraph" w:customStyle="1" w:styleId="808DA8CF9B744B389777BAC61B804223">
    <w:name w:val="808DA8CF9B744B389777BAC61B804223"/>
  </w:style>
  <w:style w:type="paragraph" w:customStyle="1" w:styleId="5D4CFCF51F4F47FB8FCE50B2181713F4">
    <w:name w:val="5D4CFCF51F4F47FB8FCE50B218171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XmlPart xmlns="http://software-innovation/documentproduction">
  <view>
    <fields>
      <field datasource="PAModtager"/>
      <field datasource="PATitel"/>
      <field datasource="PADoknr"> </field>
    </fields>
  </view>
</customXmlPart>
</file>

<file path=customXml/itemProps1.xml><?xml version="1.0" encoding="utf-8"?>
<ds:datastoreItem xmlns:ds="http://schemas.openxmlformats.org/officeDocument/2006/customXml" ds:itemID="{3AE2EDCA-4481-45AA-89E3-E95B01743D2B}">
  <ds:schemaRefs>
    <ds:schemaRef ds:uri="http://software-innovation/documentproduction"/>
  </ds:schemaRefs>
</ds:datastoreItem>
</file>

<file path=docProps/app.xml><?xml version="1.0" encoding="utf-8"?>
<Properties xmlns="http://schemas.openxmlformats.org/officeDocument/2006/extended-properties" xmlns:vt="http://schemas.openxmlformats.org/officeDocument/2006/docPropsVTypes">
  <Template>Pressrelease</Template>
  <TotalTime>0</TotalTime>
  <Pages>2</Pages>
  <Words>549</Words>
  <Characters>3352</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vt:lpstr>
      <vt:lpstr/>
    </vt:vector>
  </TitlesOfParts>
  <Company>DONG Energy A/S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Tom Lehn-Christiansen</dc:creator>
  <cp:lastModifiedBy>Juliette Sanders</cp:lastModifiedBy>
  <cp:revision>2</cp:revision>
  <cp:lastPrinted>2010-07-26T09:33:00Z</cp:lastPrinted>
  <dcterms:created xsi:type="dcterms:W3CDTF">2017-06-06T10:05:00Z</dcterms:created>
  <dcterms:modified xsi:type="dcterms:W3CDTF">2017-06-06T10:05:00Z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xxx</vt:lpwstr>
  </property>
  <property fmtid="{D5CDD505-2E9C-101B-9397-08002B2CF9AE}" pid="3" name="command">
    <vt:lpwstr>&amp;akttype=U</vt:lpwstr>
  </property>
  <property fmtid="{D5CDD505-2E9C-101B-9397-08002B2CF9AE}" pid="4" name="Dokumentnummer" linkTarget="dok_aktlbnr">
    <vt:lpwstr/>
  </property>
  <property fmtid="{D5CDD505-2E9C-101B-9397-08002B2CF9AE}" pid="5" name="Pondus">
    <vt:lpwstr/>
  </property>
  <property fmtid="{D5CDD505-2E9C-101B-9397-08002B2CF9AE}" pid="6" name="FormLanguage">
    <vt:i4>1</vt:i4>
  </property>
  <property fmtid="{D5CDD505-2E9C-101B-9397-08002B2CF9AE}" pid="7" name="LocalCompany">
    <vt:lpwstr>DONG Energy A/S - Gentofte</vt:lpwstr>
  </property>
</Properties>
</file>